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0" w:rsidRPr="000077EE" w:rsidRDefault="004215F0" w:rsidP="000077E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Аннотация на программу</w:t>
      </w:r>
    </w:p>
    <w:p w:rsidR="004215F0" w:rsidRPr="000077EE" w:rsidRDefault="004215F0" w:rsidP="000077E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7EE">
        <w:rPr>
          <w:rFonts w:ascii="Times New Roman" w:hAnsi="Times New Roman" w:cs="Times New Roman"/>
          <w:sz w:val="28"/>
          <w:szCs w:val="28"/>
        </w:rPr>
        <w:t>по учебному предмету ПО.02.УП.03.</w:t>
      </w:r>
    </w:p>
    <w:p w:rsidR="004215F0" w:rsidRPr="000077EE" w:rsidRDefault="004215F0" w:rsidP="000077E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EB0089" w:rsidRPr="000077EE" w:rsidRDefault="00EB0089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и государственных требований к дополнительным предпрофессиональным программам  в области музыкального искусства «Фортепиано», «Струнные инструменты», «Духовые и ударные инструменты», «Народные инструменты».</w:t>
      </w:r>
    </w:p>
    <w:p w:rsidR="00C36226" w:rsidRPr="000077EE" w:rsidRDefault="00EB0089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0077EE">
        <w:rPr>
          <w:rFonts w:ascii="Times New Roman" w:hAnsi="Times New Roman" w:cs="Times New Roman"/>
          <w:sz w:val="28"/>
          <w:szCs w:val="28"/>
        </w:rPr>
        <w:t>Музыкальная литература – учебный предмет, который входит в обязательную часть предметной</w:t>
      </w:r>
      <w:r w:rsidRPr="000077EE">
        <w:rPr>
          <w:rFonts w:ascii="Times New Roman" w:hAnsi="Times New Roman" w:cs="Times New Roman"/>
          <w:sz w:val="28"/>
          <w:szCs w:val="28"/>
        </w:rPr>
        <w:tab/>
        <w:t xml:space="preserve"> области  «Теория и история музыки»; выпускной экзамен по музыкальной литературе является частью итоговой аттестации.</w:t>
      </w:r>
      <w:r w:rsidRPr="000077EE">
        <w:rPr>
          <w:rFonts w:ascii="Times New Roman" w:hAnsi="Times New Roman" w:cs="Times New Roman"/>
          <w:i/>
          <w:sz w:val="28"/>
          <w:szCs w:val="28"/>
          <w:u w:val="wave"/>
        </w:rPr>
        <w:t xml:space="preserve"> </w:t>
      </w:r>
    </w:p>
    <w:p w:rsidR="00EB0089" w:rsidRPr="000077EE" w:rsidRDefault="00EB0089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</w:t>
      </w:r>
      <w:r w:rsidR="00DA09BD" w:rsidRPr="000077EE">
        <w:rPr>
          <w:rFonts w:ascii="Times New Roman" w:hAnsi="Times New Roman" w:cs="Times New Roman"/>
          <w:sz w:val="28"/>
          <w:szCs w:val="28"/>
        </w:rPr>
        <w:t xml:space="preserve"> музыкального мышления учащихся,</w:t>
      </w:r>
      <w:r w:rsidRPr="000077EE">
        <w:rPr>
          <w:rFonts w:ascii="Times New Roman" w:hAnsi="Times New Roman" w:cs="Times New Roman"/>
          <w:sz w:val="28"/>
          <w:szCs w:val="28"/>
        </w:rPr>
        <w:t xml:space="preserve">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  <w:r w:rsidR="00B73E62" w:rsidRPr="000077E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кругозора в сфере музыкального искусства, воспитывают музыкальный вкус, пробуждают любовь к музыке. </w:t>
      </w:r>
    </w:p>
    <w:p w:rsidR="00177ACC" w:rsidRPr="000077EE" w:rsidRDefault="00177ACC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Предмет «Музыкальная литература» теснейшим образом взаимодействует с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музыкальной речи, навыками анализа незнаком</w:t>
      </w:r>
      <w:r w:rsidR="00DA09BD" w:rsidRPr="000077EE">
        <w:rPr>
          <w:rFonts w:ascii="Times New Roman" w:hAnsi="Times New Roman" w:cs="Times New Roman"/>
          <w:sz w:val="28"/>
          <w:szCs w:val="28"/>
        </w:rPr>
        <w:t xml:space="preserve">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</w:t>
      </w:r>
    </w:p>
    <w:p w:rsidR="00DA09BD" w:rsidRPr="000077EE" w:rsidRDefault="00DA09BD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lastRenderedPageBreak/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 Срок реализации учебного предмета «Музыкальная литература» для детей, поступивших в первый класс в возрасте с десяти до двенадцати лет, составляет 5 лет</w:t>
      </w:r>
      <w:r w:rsidR="00DB79F7" w:rsidRPr="000077EE">
        <w:rPr>
          <w:rFonts w:ascii="Times New Roman" w:hAnsi="Times New Roman" w:cs="Times New Roman"/>
          <w:sz w:val="28"/>
          <w:szCs w:val="28"/>
        </w:rPr>
        <w:t xml:space="preserve"> (с 1 по 5 класс). </w:t>
      </w:r>
    </w:p>
    <w:p w:rsidR="003F764D" w:rsidRPr="000077EE" w:rsidRDefault="003F764D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310408" w:rsidRPr="000077EE" w:rsidRDefault="00310408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1243"/>
        <w:gridCol w:w="1244"/>
        <w:gridCol w:w="1244"/>
        <w:gridCol w:w="1244"/>
        <w:gridCol w:w="1260"/>
        <w:gridCol w:w="1297"/>
      </w:tblGrid>
      <w:tr w:rsidR="006E5C11" w:rsidRPr="000077EE" w:rsidTr="00310408"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 w:rsidR="006E5C11" w:rsidRPr="000077EE" w:rsidTr="00310408"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181, 5</w:t>
            </w:r>
          </w:p>
        </w:tc>
      </w:tr>
      <w:tr w:rsidR="006E5C11" w:rsidRPr="000077EE" w:rsidTr="00310408">
        <w:tc>
          <w:tcPr>
            <w:tcW w:w="1367" w:type="dxa"/>
          </w:tcPr>
          <w:p w:rsidR="00310408" w:rsidRPr="000077EE" w:rsidRDefault="00310408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310408" w:rsidRPr="000077EE" w:rsidRDefault="006E5C11" w:rsidP="00007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E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310408" w:rsidRPr="000077EE" w:rsidRDefault="00310408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089" w:rsidRPr="000077EE" w:rsidRDefault="000F2C63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 xml:space="preserve">В 9-м (6-м) классе учебная нагрузка распределяется следующим образом: аудиторная работа 49,5 часа, самостоятельная работа – 33 часа, максимальная учебная нагрузка – 82, 5 часа. </w:t>
      </w:r>
    </w:p>
    <w:p w:rsidR="00EB2936" w:rsidRPr="000077EE" w:rsidRDefault="006A3A11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- мелкогрупповая, от 4 до 10 человек, продолжительность урока  1 академический час. </w:t>
      </w:r>
    </w:p>
    <w:p w:rsidR="006A3A11" w:rsidRPr="000077EE" w:rsidRDefault="006A3A11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077EE">
        <w:rPr>
          <w:rFonts w:ascii="Times New Roman" w:hAnsi="Times New Roman" w:cs="Times New Roman"/>
          <w:sz w:val="28"/>
          <w:szCs w:val="28"/>
        </w:rPr>
        <w:t>предмета является</w:t>
      </w:r>
      <w:r w:rsidRPr="0000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7EE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учащихся на основе формирования комплекса знаний, умений и навыков, позволяющих самостоятельно воспринимать, осваивать, и оценивать различные произведения </w:t>
      </w:r>
      <w:r w:rsidRPr="0000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7EE">
        <w:rPr>
          <w:rFonts w:ascii="Times New Roman" w:hAnsi="Times New Roman" w:cs="Times New Roman"/>
          <w:sz w:val="28"/>
          <w:szCs w:val="28"/>
        </w:rPr>
        <w:t xml:space="preserve">отечественных и зарубежных композиторов, а также выявление одаренных детей в области музыкального </w:t>
      </w:r>
      <w:r w:rsidRPr="000077EE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подготовка их к поступлению в профессиональные учебные заведения. </w:t>
      </w:r>
    </w:p>
    <w:p w:rsidR="00C5091C" w:rsidRPr="000077EE" w:rsidRDefault="00C5091C" w:rsidP="0000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Задачами предмета являются:</w:t>
      </w:r>
    </w:p>
    <w:p w:rsidR="00C5091C" w:rsidRPr="000077EE" w:rsidRDefault="00C5091C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</w:t>
      </w:r>
      <w:r w:rsidR="008704EF" w:rsidRPr="000077EE">
        <w:rPr>
          <w:rFonts w:ascii="Times New Roman" w:hAnsi="Times New Roman" w:cs="Times New Roman"/>
          <w:sz w:val="28"/>
          <w:szCs w:val="28"/>
        </w:rPr>
        <w:t>;</w:t>
      </w:r>
    </w:p>
    <w:p w:rsidR="00C5091C" w:rsidRPr="000077EE" w:rsidRDefault="00C5091C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 xml:space="preserve"> воспитание музыкального восприятия</w:t>
      </w:r>
      <w:r w:rsidR="008704EF" w:rsidRPr="000077EE">
        <w:rPr>
          <w:rFonts w:ascii="Times New Roman" w:hAnsi="Times New Roman" w:cs="Times New Roman"/>
          <w:sz w:val="28"/>
          <w:szCs w:val="28"/>
        </w:rPr>
        <w:t>;</w:t>
      </w:r>
    </w:p>
    <w:p w:rsidR="00C5091C" w:rsidRPr="000077EE" w:rsidRDefault="008704EF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8704EF" w:rsidRPr="000077EE" w:rsidRDefault="008704EF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8704EF" w:rsidRPr="000077EE" w:rsidRDefault="008704EF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8704EF" w:rsidRPr="000077EE" w:rsidRDefault="008704EF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игре музыкальных произведений на инструменте;</w:t>
      </w:r>
    </w:p>
    <w:p w:rsidR="008704EF" w:rsidRPr="000077EE" w:rsidRDefault="008704EF" w:rsidP="000077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профильные образовательные учреждения.</w:t>
      </w:r>
    </w:p>
    <w:p w:rsidR="008704EF" w:rsidRPr="000077EE" w:rsidRDefault="008704EF" w:rsidP="000077E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 xml:space="preserve">Программа по предмету «Музыкальная литература» содержит следующие разделы: </w:t>
      </w:r>
    </w:p>
    <w:p w:rsidR="008704EF" w:rsidRPr="000077EE" w:rsidRDefault="008704EF" w:rsidP="000077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704EF" w:rsidRPr="000077EE" w:rsidRDefault="008704EF" w:rsidP="000077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8704EF" w:rsidRPr="000077EE" w:rsidRDefault="00CF21C7" w:rsidP="000077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CF21C7" w:rsidRPr="000077EE" w:rsidRDefault="00B0725E" w:rsidP="000077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B0725E" w:rsidRPr="000077EE" w:rsidRDefault="00B0725E" w:rsidP="000077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E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sectPr w:rsidR="00B0725E" w:rsidRPr="000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E52"/>
    <w:multiLevelType w:val="hybridMultilevel"/>
    <w:tmpl w:val="FCA4BD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C1A76"/>
    <w:multiLevelType w:val="hybridMultilevel"/>
    <w:tmpl w:val="C610C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0"/>
    <w:rsid w:val="000077EE"/>
    <w:rsid w:val="000F2C63"/>
    <w:rsid w:val="00177ACC"/>
    <w:rsid w:val="00177FFC"/>
    <w:rsid w:val="00310408"/>
    <w:rsid w:val="003F764D"/>
    <w:rsid w:val="004215F0"/>
    <w:rsid w:val="006A20B0"/>
    <w:rsid w:val="006A3A11"/>
    <w:rsid w:val="006E5C11"/>
    <w:rsid w:val="008044A2"/>
    <w:rsid w:val="008704EF"/>
    <w:rsid w:val="00B0725E"/>
    <w:rsid w:val="00B73E62"/>
    <w:rsid w:val="00C36226"/>
    <w:rsid w:val="00C5091C"/>
    <w:rsid w:val="00CF21C7"/>
    <w:rsid w:val="00D827B8"/>
    <w:rsid w:val="00DA09BD"/>
    <w:rsid w:val="00DB79F7"/>
    <w:rsid w:val="00EB0089"/>
    <w:rsid w:val="00E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21</cp:revision>
  <dcterms:created xsi:type="dcterms:W3CDTF">2015-11-04T12:55:00Z</dcterms:created>
  <dcterms:modified xsi:type="dcterms:W3CDTF">2015-11-06T04:06:00Z</dcterms:modified>
</cp:coreProperties>
</file>