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BF" w:rsidRPr="00517EBF" w:rsidRDefault="00517EBF" w:rsidP="00517E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BF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 «Чтение с листа»</w:t>
      </w:r>
    </w:p>
    <w:p w:rsidR="00517EBF" w:rsidRPr="00517EBF" w:rsidRDefault="00517EBF" w:rsidP="00517E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BF">
        <w:rPr>
          <w:rFonts w:ascii="Times New Roman" w:hAnsi="Times New Roman" w:cs="Times New Roman"/>
          <w:b/>
          <w:sz w:val="28"/>
          <w:szCs w:val="28"/>
        </w:rPr>
        <w:t>д</w:t>
      </w:r>
      <w:r w:rsidR="00897272">
        <w:rPr>
          <w:rFonts w:ascii="Times New Roman" w:hAnsi="Times New Roman" w:cs="Times New Roman"/>
          <w:b/>
          <w:sz w:val="28"/>
          <w:szCs w:val="28"/>
        </w:rPr>
        <w:t xml:space="preserve">ля учащихся отделения народных инструментов </w:t>
      </w:r>
    </w:p>
    <w:p w:rsidR="00517EBF" w:rsidRDefault="00897272" w:rsidP="00517E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2 - 5  классов </w:t>
      </w:r>
    </w:p>
    <w:p w:rsidR="00517EBF" w:rsidRPr="00517EBF" w:rsidRDefault="00517EBF" w:rsidP="0089727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BF" w:rsidRPr="00C610E7" w:rsidRDefault="00D435F6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7EBF" w:rsidRPr="00C610E7">
        <w:rPr>
          <w:rFonts w:ascii="Times New Roman" w:hAnsi="Times New Roman" w:cs="Times New Roman"/>
          <w:sz w:val="28"/>
          <w:szCs w:val="28"/>
        </w:rPr>
        <w:t>Срок реализации</w:t>
      </w:r>
      <w:r w:rsidR="00517EB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97272">
        <w:rPr>
          <w:rFonts w:ascii="Times New Roman" w:hAnsi="Times New Roman" w:cs="Times New Roman"/>
          <w:sz w:val="28"/>
          <w:szCs w:val="28"/>
        </w:rPr>
        <w:t>-  4 года</w:t>
      </w:r>
    </w:p>
    <w:p w:rsidR="00517EBF" w:rsidRPr="00C610E7" w:rsidRDefault="00517EBF" w:rsidP="00517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 xml:space="preserve">Одним из важнейших разделов </w:t>
      </w:r>
      <w:r w:rsidR="00897272">
        <w:rPr>
          <w:rFonts w:ascii="Times New Roman" w:hAnsi="Times New Roman" w:cs="Times New Roman"/>
          <w:sz w:val="28"/>
          <w:szCs w:val="28"/>
        </w:rPr>
        <w:t xml:space="preserve"> предмета «Специаль</w:t>
      </w:r>
      <w:r w:rsidR="00226A48">
        <w:rPr>
          <w:rFonts w:ascii="Times New Roman" w:hAnsi="Times New Roman" w:cs="Times New Roman"/>
          <w:sz w:val="28"/>
          <w:szCs w:val="28"/>
        </w:rPr>
        <w:t>ность  (домра, балалайка, гитара</w:t>
      </w:r>
      <w:r w:rsidR="00897272">
        <w:rPr>
          <w:rFonts w:ascii="Times New Roman" w:hAnsi="Times New Roman" w:cs="Times New Roman"/>
          <w:sz w:val="28"/>
          <w:szCs w:val="28"/>
        </w:rPr>
        <w:t>)</w:t>
      </w:r>
      <w:r w:rsidRPr="00C610E7">
        <w:rPr>
          <w:rFonts w:ascii="Times New Roman" w:hAnsi="Times New Roman" w:cs="Times New Roman"/>
          <w:sz w:val="28"/>
          <w:szCs w:val="28"/>
        </w:rPr>
        <w:t>» является чтение с листа, как необходимый компонент практи</w:t>
      </w:r>
      <w:r w:rsidR="00897272">
        <w:rPr>
          <w:rFonts w:ascii="Times New Roman" w:hAnsi="Times New Roman" w:cs="Times New Roman"/>
          <w:sz w:val="28"/>
          <w:szCs w:val="28"/>
        </w:rPr>
        <w:t>ческой работы учащегося</w:t>
      </w:r>
      <w:r w:rsidRPr="00C610E7">
        <w:rPr>
          <w:rFonts w:ascii="Times New Roman" w:hAnsi="Times New Roman" w:cs="Times New Roman"/>
          <w:sz w:val="28"/>
          <w:szCs w:val="28"/>
        </w:rPr>
        <w:t>.</w:t>
      </w:r>
    </w:p>
    <w:p w:rsidR="00517EBF" w:rsidRDefault="00517EBF" w:rsidP="00517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 xml:space="preserve">Эта  образовательная  программа  является  составляющей  дисциплиной,  входящей  в дополнительную  образовательную  программу  в  области  </w:t>
      </w:r>
      <w:r w:rsidR="00BD52A2">
        <w:rPr>
          <w:rFonts w:ascii="Times New Roman" w:hAnsi="Times New Roman" w:cs="Times New Roman"/>
          <w:sz w:val="28"/>
          <w:szCs w:val="28"/>
        </w:rPr>
        <w:t xml:space="preserve">музыки  по  </w:t>
      </w:r>
      <w:r w:rsidR="0067755B">
        <w:rPr>
          <w:rFonts w:ascii="Times New Roman" w:hAnsi="Times New Roman" w:cs="Times New Roman"/>
          <w:sz w:val="28"/>
          <w:szCs w:val="28"/>
        </w:rPr>
        <w:t>предмету</w:t>
      </w:r>
      <w:r w:rsidR="00226A48">
        <w:rPr>
          <w:rFonts w:ascii="Times New Roman" w:hAnsi="Times New Roman" w:cs="Times New Roman"/>
          <w:sz w:val="28"/>
          <w:szCs w:val="28"/>
        </w:rPr>
        <w:t xml:space="preserve"> «Специальность (домра, балалайка, гитара</w:t>
      </w:r>
      <w:r w:rsidR="00BD52A2">
        <w:rPr>
          <w:rFonts w:ascii="Times New Roman" w:hAnsi="Times New Roman" w:cs="Times New Roman"/>
          <w:sz w:val="28"/>
          <w:szCs w:val="28"/>
        </w:rPr>
        <w:t>)»  (пяти</w:t>
      </w:r>
      <w:r w:rsidR="001344AC">
        <w:rPr>
          <w:rFonts w:ascii="Times New Roman" w:hAnsi="Times New Roman" w:cs="Times New Roman"/>
          <w:sz w:val="28"/>
          <w:szCs w:val="28"/>
        </w:rPr>
        <w:t>летнее  обучение  детей</w:t>
      </w:r>
      <w:r w:rsidRPr="00C610E7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517EBF" w:rsidRPr="00C610E7" w:rsidRDefault="00D435F6" w:rsidP="00517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7EBF" w:rsidRPr="00C610E7">
        <w:rPr>
          <w:rFonts w:ascii="Times New Roman" w:hAnsi="Times New Roman" w:cs="Times New Roman"/>
          <w:sz w:val="28"/>
          <w:szCs w:val="28"/>
        </w:rPr>
        <w:t>Цель  программы  -   пробуждение  мотивации  учащихся  к  ознакомлению  с  новой нотной литературой, с любимыми популярными пьесами.</w:t>
      </w:r>
    </w:p>
    <w:p w:rsidR="00517EBF" w:rsidRDefault="00D435F6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7EBF" w:rsidRPr="00C610E7">
        <w:rPr>
          <w:rFonts w:ascii="Times New Roman" w:hAnsi="Times New Roman" w:cs="Times New Roman"/>
          <w:sz w:val="28"/>
          <w:szCs w:val="28"/>
        </w:rPr>
        <w:t xml:space="preserve">Основными  задачами  предмета  являются:  </w:t>
      </w:r>
    </w:p>
    <w:p w:rsidR="00517EBF" w:rsidRDefault="00D435F6" w:rsidP="00D435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практическое  применение</w:t>
      </w:r>
      <w:r w:rsidR="00517EBF" w:rsidRPr="00C610E7">
        <w:rPr>
          <w:rFonts w:ascii="Times New Roman" w:hAnsi="Times New Roman" w:cs="Times New Roman"/>
          <w:sz w:val="28"/>
          <w:szCs w:val="28"/>
        </w:rPr>
        <w:t xml:space="preserve"> навыков  и  знаний,  полученных  в  классе  по  специальности,  </w:t>
      </w:r>
    </w:p>
    <w:p w:rsidR="00517EBF" w:rsidRPr="00C610E7" w:rsidRDefault="00D435F6" w:rsidP="00D435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EBF" w:rsidRPr="00C610E7">
        <w:rPr>
          <w:rFonts w:ascii="Times New Roman" w:hAnsi="Times New Roman" w:cs="Times New Roman"/>
          <w:sz w:val="28"/>
          <w:szCs w:val="28"/>
        </w:rPr>
        <w:t>реализация индивидуальных способностей каждого учащегося при приобретении  навыков чтения с листа.</w:t>
      </w:r>
    </w:p>
    <w:p w:rsidR="00517EBF" w:rsidRDefault="00D435F6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7EBF" w:rsidRPr="00C610E7">
        <w:rPr>
          <w:rFonts w:ascii="Times New Roman" w:hAnsi="Times New Roman" w:cs="Times New Roman"/>
          <w:sz w:val="28"/>
          <w:szCs w:val="28"/>
        </w:rPr>
        <w:t>На предмет «Чтение нотного текста с листа» учебным планом предусмотрено 0,5 часа в неделю.  Форма  занятий  индивидуальная.  Во  время  обучения  учащиеся  приобретают практические  навыки  чт</w:t>
      </w:r>
      <w:r w:rsidR="00BD52A2">
        <w:rPr>
          <w:rFonts w:ascii="Times New Roman" w:hAnsi="Times New Roman" w:cs="Times New Roman"/>
          <w:sz w:val="28"/>
          <w:szCs w:val="28"/>
        </w:rPr>
        <w:t xml:space="preserve">ения  нот  с  листа,  что  </w:t>
      </w:r>
      <w:r w:rsidR="00517EBF" w:rsidRPr="00C610E7">
        <w:rPr>
          <w:rFonts w:ascii="Times New Roman" w:hAnsi="Times New Roman" w:cs="Times New Roman"/>
          <w:sz w:val="28"/>
          <w:szCs w:val="28"/>
        </w:rPr>
        <w:t xml:space="preserve">  положительно  влияет  на зрительный анализ нотного текста, активно подключает и развивает внутренний слух. </w:t>
      </w:r>
    </w:p>
    <w:p w:rsidR="00517EBF" w:rsidRPr="00C610E7" w:rsidRDefault="00517EBF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>Ожидаемыми результат</w:t>
      </w:r>
      <w:bookmarkStart w:id="0" w:name="_GoBack"/>
      <w:bookmarkEnd w:id="0"/>
      <w:r w:rsidRPr="00C610E7">
        <w:rPr>
          <w:rFonts w:ascii="Times New Roman" w:hAnsi="Times New Roman" w:cs="Times New Roman"/>
          <w:sz w:val="28"/>
          <w:szCs w:val="28"/>
        </w:rPr>
        <w:t>ами данной образовательной программы являются:</w:t>
      </w:r>
    </w:p>
    <w:p w:rsidR="00517EBF" w:rsidRPr="00C610E7" w:rsidRDefault="00BD52A2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7EBF" w:rsidRPr="00C610E7">
        <w:rPr>
          <w:rFonts w:ascii="Times New Roman" w:hAnsi="Times New Roman" w:cs="Times New Roman"/>
          <w:sz w:val="28"/>
          <w:szCs w:val="28"/>
        </w:rPr>
        <w:t xml:space="preserve"> быстрое ориентирование в нотном тексте;</w:t>
      </w:r>
    </w:p>
    <w:p w:rsidR="00517EBF" w:rsidRPr="00C610E7" w:rsidRDefault="00BD52A2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7EBF" w:rsidRPr="00C610E7">
        <w:rPr>
          <w:rFonts w:ascii="Times New Roman" w:hAnsi="Times New Roman" w:cs="Times New Roman"/>
          <w:sz w:val="28"/>
          <w:szCs w:val="28"/>
        </w:rPr>
        <w:t xml:space="preserve"> внимательное и грамотное уясне</w:t>
      </w:r>
      <w:r>
        <w:rPr>
          <w:rFonts w:ascii="Times New Roman" w:hAnsi="Times New Roman" w:cs="Times New Roman"/>
          <w:sz w:val="28"/>
          <w:szCs w:val="28"/>
        </w:rPr>
        <w:t>ние деталей нотного материала</w:t>
      </w:r>
      <w:r w:rsidR="00517EBF" w:rsidRPr="00C610E7">
        <w:rPr>
          <w:rFonts w:ascii="Times New Roman" w:hAnsi="Times New Roman" w:cs="Times New Roman"/>
          <w:sz w:val="28"/>
          <w:szCs w:val="28"/>
        </w:rPr>
        <w:t>;</w:t>
      </w:r>
    </w:p>
    <w:p w:rsidR="00517EBF" w:rsidRPr="00C610E7" w:rsidRDefault="00BD52A2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EBF" w:rsidRPr="00C610E7">
        <w:rPr>
          <w:rFonts w:ascii="Times New Roman" w:hAnsi="Times New Roman" w:cs="Times New Roman"/>
          <w:sz w:val="28"/>
          <w:szCs w:val="28"/>
        </w:rPr>
        <w:t>охват  музыкального  произведения  в  целом  для  знакомства с творчеством  данного композитора;</w:t>
      </w:r>
    </w:p>
    <w:p w:rsidR="00517EBF" w:rsidRPr="00C610E7" w:rsidRDefault="00BD52A2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EBF" w:rsidRPr="00C610E7">
        <w:rPr>
          <w:rFonts w:ascii="Times New Roman" w:hAnsi="Times New Roman" w:cs="Times New Roman"/>
          <w:sz w:val="28"/>
          <w:szCs w:val="28"/>
        </w:rPr>
        <w:t xml:space="preserve">приобретение навыка беглого прочтения нового нотного текста для </w:t>
      </w:r>
      <w:r>
        <w:rPr>
          <w:rFonts w:ascii="Times New Roman" w:hAnsi="Times New Roman" w:cs="Times New Roman"/>
          <w:sz w:val="28"/>
          <w:szCs w:val="28"/>
        </w:rPr>
        <w:t xml:space="preserve">домашнего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</w:t>
      </w:r>
      <w:r w:rsidR="00517EBF" w:rsidRPr="00C610E7">
        <w:rPr>
          <w:rFonts w:ascii="Times New Roman" w:hAnsi="Times New Roman" w:cs="Times New Roman"/>
          <w:sz w:val="28"/>
          <w:szCs w:val="28"/>
        </w:rPr>
        <w:t xml:space="preserve"> игры в ансамбле</w:t>
      </w:r>
      <w:r>
        <w:rPr>
          <w:rFonts w:ascii="Times New Roman" w:hAnsi="Times New Roman" w:cs="Times New Roman"/>
          <w:sz w:val="28"/>
          <w:szCs w:val="28"/>
        </w:rPr>
        <w:t>, оркестре</w:t>
      </w:r>
      <w:r w:rsidR="0067755B">
        <w:rPr>
          <w:rFonts w:ascii="Times New Roman" w:hAnsi="Times New Roman" w:cs="Times New Roman"/>
          <w:sz w:val="28"/>
          <w:szCs w:val="28"/>
        </w:rPr>
        <w:t>, для аккомпанемента;</w:t>
      </w:r>
      <w:proofErr w:type="gramEnd"/>
    </w:p>
    <w:p w:rsidR="00517EBF" w:rsidRPr="00C610E7" w:rsidRDefault="00BD52A2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7EBF" w:rsidRPr="00C610E7">
        <w:rPr>
          <w:rFonts w:ascii="Times New Roman" w:hAnsi="Times New Roman" w:cs="Times New Roman"/>
          <w:sz w:val="28"/>
          <w:szCs w:val="28"/>
        </w:rPr>
        <w:t xml:space="preserve"> знание системы нотных обозна</w:t>
      </w:r>
      <w:r w:rsidR="00D435F6">
        <w:rPr>
          <w:rFonts w:ascii="Times New Roman" w:hAnsi="Times New Roman" w:cs="Times New Roman"/>
          <w:sz w:val="28"/>
          <w:szCs w:val="28"/>
        </w:rPr>
        <w:t>чений</w:t>
      </w:r>
      <w:r w:rsidR="00517EBF" w:rsidRPr="00C610E7">
        <w:rPr>
          <w:rFonts w:ascii="Times New Roman" w:hAnsi="Times New Roman" w:cs="Times New Roman"/>
          <w:sz w:val="28"/>
          <w:szCs w:val="28"/>
        </w:rPr>
        <w:t>;</w:t>
      </w:r>
    </w:p>
    <w:p w:rsidR="00517EBF" w:rsidRPr="00C610E7" w:rsidRDefault="00D435F6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7EBF" w:rsidRPr="00C610E7">
        <w:rPr>
          <w:rFonts w:ascii="Times New Roman" w:hAnsi="Times New Roman" w:cs="Times New Roman"/>
          <w:sz w:val="28"/>
          <w:szCs w:val="28"/>
        </w:rPr>
        <w:t xml:space="preserve"> точная и быстрая двигательная реакция и координация;</w:t>
      </w:r>
    </w:p>
    <w:p w:rsidR="00517EBF" w:rsidRPr="00C610E7" w:rsidRDefault="00D435F6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7EBF">
        <w:rPr>
          <w:rFonts w:ascii="Times New Roman" w:hAnsi="Times New Roman" w:cs="Times New Roman"/>
          <w:sz w:val="28"/>
          <w:szCs w:val="28"/>
        </w:rPr>
        <w:t xml:space="preserve"> </w:t>
      </w:r>
      <w:r w:rsidR="00517EBF" w:rsidRPr="00C610E7">
        <w:rPr>
          <w:rFonts w:ascii="Times New Roman" w:hAnsi="Times New Roman" w:cs="Times New Roman"/>
          <w:sz w:val="28"/>
          <w:szCs w:val="28"/>
        </w:rPr>
        <w:t>развитие  внутреннего  слуха,  который  помогает  учащемуся  «услышать»  звучание новой музыки;</w:t>
      </w:r>
    </w:p>
    <w:p w:rsidR="00517EBF" w:rsidRPr="00C610E7" w:rsidRDefault="00D435F6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7EBF" w:rsidRPr="00C610E7">
        <w:rPr>
          <w:rFonts w:ascii="Times New Roman" w:hAnsi="Times New Roman" w:cs="Times New Roman"/>
          <w:sz w:val="28"/>
          <w:szCs w:val="28"/>
        </w:rPr>
        <w:t xml:space="preserve"> развитие комплекса навыков, помогающих в самостоятельных занятиях.</w:t>
      </w:r>
    </w:p>
    <w:p w:rsidR="00517EBF" w:rsidRPr="00C610E7" w:rsidRDefault="00D435F6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7EBF" w:rsidRPr="00C610E7">
        <w:rPr>
          <w:rFonts w:ascii="Times New Roman" w:hAnsi="Times New Roman" w:cs="Times New Roman"/>
          <w:sz w:val="28"/>
          <w:szCs w:val="28"/>
        </w:rPr>
        <w:t xml:space="preserve">Контроль  и  учёт  успеваемости  по  предмету  «чтение  нотного  текста  с  листа» проводится  для  закрепления  навыков  и  подведения  </w:t>
      </w:r>
      <w:r w:rsidR="00F85CD2">
        <w:rPr>
          <w:rFonts w:ascii="Times New Roman" w:hAnsi="Times New Roman" w:cs="Times New Roman"/>
          <w:sz w:val="28"/>
          <w:szCs w:val="28"/>
        </w:rPr>
        <w:t>п</w:t>
      </w:r>
      <w:r w:rsidR="00517EBF" w:rsidRPr="00C610E7">
        <w:rPr>
          <w:rFonts w:ascii="Times New Roman" w:hAnsi="Times New Roman" w:cs="Times New Roman"/>
          <w:sz w:val="28"/>
          <w:szCs w:val="28"/>
        </w:rPr>
        <w:t xml:space="preserve">рактического  </w:t>
      </w:r>
      <w:r w:rsidR="00517EBF" w:rsidRPr="00C610E7">
        <w:rPr>
          <w:rFonts w:ascii="Times New Roman" w:hAnsi="Times New Roman" w:cs="Times New Roman"/>
          <w:sz w:val="28"/>
          <w:szCs w:val="28"/>
        </w:rPr>
        <w:lastRenderedPageBreak/>
        <w:t>итога,  поскольку совершенствовать навыки чтения с листа необходимо до конца обучения.</w:t>
      </w:r>
    </w:p>
    <w:p w:rsidR="00517EBF" w:rsidRPr="00C610E7" w:rsidRDefault="00D435F6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7EBF" w:rsidRPr="00C610E7">
        <w:rPr>
          <w:rFonts w:ascii="Times New Roman" w:hAnsi="Times New Roman" w:cs="Times New Roman"/>
          <w:sz w:val="28"/>
          <w:szCs w:val="28"/>
        </w:rPr>
        <w:t>Обычно зачёт по чтению с листа присоединяется к техническому зачёту в III четверти. С  целью расширения  кругозора,  зачёт можно  сочетать  с проверк</w:t>
      </w:r>
      <w:r w:rsidR="00D7721F">
        <w:rPr>
          <w:rFonts w:ascii="Times New Roman" w:hAnsi="Times New Roman" w:cs="Times New Roman"/>
          <w:sz w:val="28"/>
          <w:szCs w:val="28"/>
        </w:rPr>
        <w:t>ой  знаний  музыкальных</w:t>
      </w:r>
      <w:r w:rsidR="001344AC">
        <w:rPr>
          <w:rFonts w:ascii="Times New Roman" w:hAnsi="Times New Roman" w:cs="Times New Roman"/>
          <w:sz w:val="28"/>
          <w:szCs w:val="28"/>
        </w:rPr>
        <w:t xml:space="preserve"> терминов, подбора мелодий  по слуху.</w:t>
      </w:r>
    </w:p>
    <w:p w:rsidR="00923CC8" w:rsidRDefault="00923CC8" w:rsidP="00517EBF">
      <w:pPr>
        <w:spacing w:after="0"/>
        <w:jc w:val="both"/>
      </w:pPr>
    </w:p>
    <w:sectPr w:rsidR="00923CC8" w:rsidSect="00BB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41D1"/>
    <w:multiLevelType w:val="hybridMultilevel"/>
    <w:tmpl w:val="3E8E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80806"/>
    <w:multiLevelType w:val="hybridMultilevel"/>
    <w:tmpl w:val="E95C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37B"/>
    <w:rsid w:val="000D598A"/>
    <w:rsid w:val="001344AC"/>
    <w:rsid w:val="00226A48"/>
    <w:rsid w:val="00517EBF"/>
    <w:rsid w:val="0067755B"/>
    <w:rsid w:val="00897272"/>
    <w:rsid w:val="00923CC8"/>
    <w:rsid w:val="00AB0FBA"/>
    <w:rsid w:val="00B030CA"/>
    <w:rsid w:val="00BB54BF"/>
    <w:rsid w:val="00BD52A2"/>
    <w:rsid w:val="00C0137B"/>
    <w:rsid w:val="00D435F6"/>
    <w:rsid w:val="00D7721F"/>
    <w:rsid w:val="00F8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17E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17EB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17E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17EB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</cp:lastModifiedBy>
  <cp:revision>7</cp:revision>
  <dcterms:created xsi:type="dcterms:W3CDTF">2015-06-02T06:24:00Z</dcterms:created>
  <dcterms:modified xsi:type="dcterms:W3CDTF">2015-11-30T05:47:00Z</dcterms:modified>
</cp:coreProperties>
</file>