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413BB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образовательное учреждение</w:t>
      </w:r>
    </w:p>
    <w:p w:rsidR="003624D9" w:rsidRDefault="003624D9" w:rsidP="003624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13BB">
        <w:rPr>
          <w:rFonts w:ascii="Times New Roman" w:hAnsi="Times New Roman" w:cs="Times New Roman"/>
          <w:b/>
          <w:bCs/>
          <w:sz w:val="32"/>
          <w:szCs w:val="32"/>
        </w:rPr>
        <w:t>дополнительного образования детей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413BB">
        <w:rPr>
          <w:rFonts w:ascii="Times New Roman" w:hAnsi="Times New Roman" w:cs="Times New Roman"/>
          <w:b/>
          <w:bCs/>
          <w:sz w:val="32"/>
          <w:szCs w:val="32"/>
        </w:rPr>
        <w:t xml:space="preserve">«Детская 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r w:rsidRPr="008413BB">
        <w:rPr>
          <w:rFonts w:ascii="Times New Roman" w:hAnsi="Times New Roman" w:cs="Times New Roman"/>
          <w:b/>
          <w:bCs/>
          <w:sz w:val="32"/>
          <w:szCs w:val="32"/>
        </w:rPr>
        <w:t>музыкальная школа № 3»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города Нижнего Тагила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3BB">
        <w:rPr>
          <w:rFonts w:ascii="Times New Roman" w:hAnsi="Times New Roman" w:cs="Times New Roman"/>
          <w:b/>
          <w:sz w:val="28"/>
          <w:szCs w:val="28"/>
        </w:rPr>
        <w:t>Предметная область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ПО. 02. ТЕОРИЯ И ИСТОРИЯ МУЗЫКИ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Дополнительная предпрофессиональная 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общеобразовательная программа в области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музыкального искусства </w:t>
      </w: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«Фортепиано», 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«Струнные инструменты», «Народные инструменты» 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«Духовые и ударные инструменты», 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 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 УП. 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РИТМИКА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2013 год</w:t>
      </w:r>
    </w:p>
    <w:p w:rsidR="00BA68EA" w:rsidRDefault="00B675D3">
      <w:r>
        <w:rPr>
          <w:rFonts w:ascii="Times New Roman" w:hAnsi="Times New Roman" w:cs="Times New Roman"/>
          <w:noProof/>
          <w:color w:val="auto"/>
          <w:sz w:val="20"/>
        </w:rPr>
        <w:lastRenderedPageBreak/>
        <w:drawing>
          <wp:inline distT="0" distB="0" distL="0" distR="0">
            <wp:extent cx="5993639" cy="9163050"/>
            <wp:effectExtent l="0" t="0" r="0" b="0"/>
            <wp:docPr id="1" name="Рисунок 1" descr="I:\сканы 2 стр\ф-но рит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ы 2 стр\ф-но ритм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43" cy="9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B1" w:rsidRDefault="001914B1" w:rsidP="004E3C43">
      <w:pPr>
        <w:pStyle w:val="29"/>
        <w:shd w:val="clear" w:color="auto" w:fill="auto"/>
        <w:spacing w:line="475" w:lineRule="exact"/>
        <w:ind w:left="2200"/>
        <w:jc w:val="left"/>
      </w:pPr>
      <w:r>
        <w:lastRenderedPageBreak/>
        <w:t>Структура программы учебного предмета</w:t>
      </w:r>
    </w:p>
    <w:p w:rsidR="001914B1" w:rsidRDefault="001914B1" w:rsidP="004E3C43">
      <w:pPr>
        <w:pStyle w:val="29"/>
        <w:numPr>
          <w:ilvl w:val="0"/>
          <w:numId w:val="1"/>
        </w:numPr>
        <w:shd w:val="clear" w:color="auto" w:fill="auto"/>
        <w:tabs>
          <w:tab w:val="left" w:pos="290"/>
        </w:tabs>
        <w:spacing w:line="475" w:lineRule="exact"/>
        <w:ind w:left="40"/>
        <w:jc w:val="left"/>
      </w:pPr>
      <w:r>
        <w:t>Пояснительная записка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ind w:left="40"/>
      </w:pPr>
      <w:r>
        <w:t>Характеристика учебного предмета, его место и роль в образовательном процессе;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Срок реализации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208"/>
        </w:tabs>
        <w:ind w:left="40" w:right="220"/>
      </w:pPr>
      <w: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84"/>
        </w:tabs>
        <w:ind w:left="40"/>
      </w:pPr>
      <w:r>
        <w:t>Форма проведения учебных аудиторных занятий;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5"/>
        </w:tabs>
        <w:ind w:left="40"/>
      </w:pPr>
      <w:r>
        <w:t>Цель и задачи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ind w:left="40"/>
      </w:pPr>
      <w:r>
        <w:t>Обоснование структуры программы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55"/>
        </w:tabs>
        <w:ind w:left="40"/>
      </w:pPr>
      <w:r>
        <w:t>Методы обучения;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Описание материально-технических условий р</w:t>
      </w:r>
      <w:r w:rsidR="00C54A70">
        <w:t>еализации учебного предмета;</w:t>
      </w:r>
    </w:p>
    <w:p w:rsidR="001914B1" w:rsidRDefault="001914B1" w:rsidP="004E3C43">
      <w:pPr>
        <w:pStyle w:val="29"/>
        <w:numPr>
          <w:ilvl w:val="1"/>
          <w:numId w:val="2"/>
        </w:numPr>
        <w:shd w:val="clear" w:color="auto" w:fill="auto"/>
        <w:tabs>
          <w:tab w:val="left" w:pos="405"/>
        </w:tabs>
        <w:spacing w:after="30" w:line="240" w:lineRule="exact"/>
        <w:ind w:left="40"/>
        <w:jc w:val="left"/>
      </w:pPr>
      <w:r>
        <w:t>Содержание учебного предмета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ind w:left="40"/>
      </w:pPr>
      <w:r>
        <w:t>Сведения о затратах учебного времени;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Содержание разделов;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84"/>
        </w:tabs>
        <w:ind w:left="40"/>
      </w:pPr>
      <w:r>
        <w:t>Требования по годам обучения;</w:t>
      </w:r>
    </w:p>
    <w:p w:rsidR="00B6228C" w:rsidRDefault="00B6228C" w:rsidP="00B6228C">
      <w:pPr>
        <w:pStyle w:val="31"/>
        <w:numPr>
          <w:ilvl w:val="0"/>
          <w:numId w:val="3"/>
        </w:numPr>
        <w:shd w:val="clear" w:color="auto" w:fill="auto"/>
        <w:tabs>
          <w:tab w:val="left" w:pos="184"/>
        </w:tabs>
        <w:ind w:left="40"/>
        <w:rPr>
          <w:b/>
          <w:i w:val="0"/>
          <w:sz w:val="24"/>
        </w:rPr>
      </w:pPr>
      <w:r w:rsidRPr="00B6228C">
        <w:rPr>
          <w:b/>
          <w:i w:val="0"/>
          <w:sz w:val="24"/>
        </w:rPr>
        <w:t xml:space="preserve">Методическое обеспечение </w:t>
      </w:r>
      <w:r>
        <w:rPr>
          <w:b/>
          <w:i w:val="0"/>
          <w:sz w:val="24"/>
        </w:rPr>
        <w:t>учебного процесса</w:t>
      </w:r>
    </w:p>
    <w:p w:rsidR="0000052B" w:rsidRDefault="00B6228C" w:rsidP="00B6228C">
      <w:pPr>
        <w:pStyle w:val="31"/>
        <w:shd w:val="clear" w:color="auto" w:fill="auto"/>
        <w:tabs>
          <w:tab w:val="left" w:pos="184"/>
        </w:tabs>
        <w:ind w:left="40"/>
        <w:rPr>
          <w:szCs w:val="22"/>
        </w:rPr>
      </w:pPr>
      <w:r>
        <w:rPr>
          <w:b/>
          <w:i w:val="0"/>
          <w:sz w:val="24"/>
        </w:rPr>
        <w:t xml:space="preserve">-  </w:t>
      </w:r>
      <w:r w:rsidRPr="0000052B">
        <w:rPr>
          <w:szCs w:val="22"/>
        </w:rPr>
        <w:t>Методические рекомендации</w:t>
      </w:r>
      <w:r w:rsidR="00C54A70">
        <w:rPr>
          <w:szCs w:val="22"/>
        </w:rPr>
        <w:t>;</w:t>
      </w:r>
    </w:p>
    <w:p w:rsidR="00C54A70" w:rsidRDefault="00C54A70" w:rsidP="00B6228C">
      <w:pPr>
        <w:pStyle w:val="31"/>
        <w:shd w:val="clear" w:color="auto" w:fill="auto"/>
        <w:tabs>
          <w:tab w:val="left" w:pos="184"/>
        </w:tabs>
        <w:ind w:left="40"/>
        <w:rPr>
          <w:szCs w:val="22"/>
        </w:rPr>
      </w:pPr>
      <w:r>
        <w:rPr>
          <w:b/>
          <w:i w:val="0"/>
          <w:sz w:val="24"/>
        </w:rPr>
        <w:t>-</w:t>
      </w:r>
      <w:r w:rsidRPr="00C54A70">
        <w:rPr>
          <w:szCs w:val="22"/>
        </w:rPr>
        <w:t>Рекомендуемый музыкальный материал</w:t>
      </w:r>
      <w:r>
        <w:rPr>
          <w:szCs w:val="22"/>
        </w:rPr>
        <w:t>;</w:t>
      </w:r>
    </w:p>
    <w:p w:rsidR="00B6228C" w:rsidRPr="0000052B" w:rsidRDefault="0000052B" w:rsidP="0000052B">
      <w:pPr>
        <w:pStyle w:val="31"/>
        <w:shd w:val="clear" w:color="auto" w:fill="auto"/>
        <w:tabs>
          <w:tab w:val="left" w:pos="184"/>
        </w:tabs>
        <w:rPr>
          <w:szCs w:val="22"/>
        </w:rPr>
      </w:pPr>
      <w:r w:rsidRPr="0000052B">
        <w:rPr>
          <w:szCs w:val="22"/>
        </w:rPr>
        <w:t>-  Музыкально – ритмические игры</w:t>
      </w:r>
      <w:r>
        <w:rPr>
          <w:szCs w:val="22"/>
        </w:rPr>
        <w:t>;</w:t>
      </w:r>
    </w:p>
    <w:p w:rsidR="001914B1" w:rsidRDefault="001914B1" w:rsidP="004E3C43">
      <w:pPr>
        <w:pStyle w:val="29"/>
        <w:numPr>
          <w:ilvl w:val="0"/>
          <w:numId w:val="3"/>
        </w:numPr>
        <w:shd w:val="clear" w:color="auto" w:fill="auto"/>
        <w:tabs>
          <w:tab w:val="left" w:pos="515"/>
        </w:tabs>
        <w:spacing w:after="192" w:line="240" w:lineRule="exact"/>
        <w:ind w:left="40"/>
        <w:jc w:val="left"/>
      </w:pPr>
      <w:r>
        <w:t>Требования к уровню подготовки обучающихся</w:t>
      </w:r>
    </w:p>
    <w:p w:rsidR="001914B1" w:rsidRDefault="001914B1" w:rsidP="004E3C43">
      <w:pPr>
        <w:pStyle w:val="29"/>
        <w:numPr>
          <w:ilvl w:val="0"/>
          <w:numId w:val="3"/>
        </w:numPr>
        <w:shd w:val="clear" w:color="auto" w:fill="auto"/>
        <w:tabs>
          <w:tab w:val="left" w:pos="496"/>
        </w:tabs>
        <w:spacing w:after="184" w:line="240" w:lineRule="exact"/>
        <w:ind w:left="40"/>
        <w:jc w:val="left"/>
      </w:pPr>
      <w:r>
        <w:t>Формы и методы контроля, система оценок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spacing w:after="7" w:line="220" w:lineRule="exact"/>
        <w:ind w:left="40"/>
      </w:pPr>
      <w:r>
        <w:t>Аттестация: цели, виды, форма, содержание;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0"/>
        </w:tabs>
        <w:spacing w:line="446" w:lineRule="exact"/>
        <w:ind w:left="40"/>
      </w:pPr>
      <w:r>
        <w:t xml:space="preserve">Критерии </w:t>
      </w:r>
      <w:r w:rsidR="0000052B">
        <w:t xml:space="preserve"> оценки;</w:t>
      </w:r>
    </w:p>
    <w:p w:rsidR="0000052B" w:rsidRPr="0000052B" w:rsidRDefault="00326672" w:rsidP="0000052B">
      <w:pPr>
        <w:pStyle w:val="31"/>
        <w:numPr>
          <w:ilvl w:val="0"/>
          <w:numId w:val="3"/>
        </w:numPr>
        <w:shd w:val="clear" w:color="auto" w:fill="auto"/>
        <w:tabs>
          <w:tab w:val="left" w:pos="170"/>
        </w:tabs>
        <w:spacing w:line="446" w:lineRule="exact"/>
        <w:ind w:left="40"/>
        <w:rPr>
          <w:b/>
          <w:i w:val="0"/>
          <w:sz w:val="24"/>
        </w:rPr>
      </w:pPr>
      <w:r>
        <w:rPr>
          <w:b/>
          <w:i w:val="0"/>
          <w:sz w:val="24"/>
        </w:rPr>
        <w:t>Примеры контрольных  (</w:t>
      </w:r>
      <w:r w:rsidR="00D25060">
        <w:rPr>
          <w:b/>
          <w:i w:val="0"/>
          <w:sz w:val="24"/>
        </w:rPr>
        <w:t>итоговых)</w:t>
      </w:r>
      <w:r>
        <w:rPr>
          <w:b/>
          <w:i w:val="0"/>
          <w:sz w:val="24"/>
        </w:rPr>
        <w:t xml:space="preserve"> уроков </w:t>
      </w:r>
    </w:p>
    <w:p w:rsidR="0000052B" w:rsidRPr="00326672" w:rsidRDefault="00326672" w:rsidP="00326672">
      <w:pPr>
        <w:pStyle w:val="31"/>
        <w:numPr>
          <w:ilvl w:val="0"/>
          <w:numId w:val="3"/>
        </w:numPr>
        <w:shd w:val="clear" w:color="auto" w:fill="auto"/>
        <w:tabs>
          <w:tab w:val="left" w:pos="170"/>
        </w:tabs>
        <w:spacing w:line="446" w:lineRule="exact"/>
        <w:ind w:left="40"/>
        <w:rPr>
          <w:b/>
          <w:i w:val="0"/>
          <w:sz w:val="24"/>
          <w:lang w:val="en-US"/>
        </w:rPr>
      </w:pPr>
      <w:r>
        <w:rPr>
          <w:b/>
          <w:i w:val="0"/>
          <w:sz w:val="24"/>
        </w:rPr>
        <w:t>Перечень уч</w:t>
      </w:r>
      <w:r w:rsidR="005C0090">
        <w:rPr>
          <w:b/>
          <w:i w:val="0"/>
          <w:sz w:val="24"/>
        </w:rPr>
        <w:t>ебно – методического обеспечения</w:t>
      </w:r>
    </w:p>
    <w:p w:rsidR="001914B1" w:rsidRDefault="001914B1" w:rsidP="00326672">
      <w:pPr>
        <w:pStyle w:val="29"/>
        <w:shd w:val="clear" w:color="auto" w:fill="auto"/>
        <w:tabs>
          <w:tab w:val="left" w:pos="496"/>
        </w:tabs>
        <w:spacing w:after="184" w:line="240" w:lineRule="exact"/>
        <w:ind w:left="40"/>
        <w:jc w:val="left"/>
      </w:pP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spacing w:after="183" w:line="220" w:lineRule="exact"/>
        <w:ind w:left="40"/>
      </w:pPr>
      <w:r>
        <w:t>Список рекомендуемой методической литературы;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spacing w:line="220" w:lineRule="exact"/>
        <w:ind w:left="40"/>
      </w:pPr>
      <w:r>
        <w:t>Интернет ресурсы</w:t>
      </w:r>
      <w:r w:rsidR="008521FC">
        <w:t>;</w:t>
      </w:r>
    </w:p>
    <w:p w:rsid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ind w:left="40"/>
        <w:rPr>
          <w:i w:val="0"/>
        </w:rPr>
      </w:pPr>
    </w:p>
    <w:p w:rsidR="008521FC" w:rsidRPr="008521FC" w:rsidRDefault="008521FC" w:rsidP="008521FC">
      <w:pPr>
        <w:pStyle w:val="31"/>
        <w:numPr>
          <w:ilvl w:val="0"/>
          <w:numId w:val="3"/>
        </w:numPr>
        <w:shd w:val="clear" w:color="auto" w:fill="auto"/>
        <w:tabs>
          <w:tab w:val="left" w:pos="160"/>
        </w:tabs>
        <w:spacing w:line="220" w:lineRule="exact"/>
        <w:ind w:left="40"/>
        <w:rPr>
          <w:b/>
          <w:i w:val="0"/>
          <w:sz w:val="24"/>
        </w:rPr>
      </w:pPr>
      <w:r>
        <w:rPr>
          <w:b/>
          <w:i w:val="0"/>
          <w:szCs w:val="22"/>
        </w:rPr>
        <w:t>Алфавитный указатель музыкальных примеров</w:t>
      </w:r>
    </w:p>
    <w:p w:rsid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ind w:left="40"/>
        <w:rPr>
          <w:i w:val="0"/>
        </w:rPr>
      </w:pPr>
    </w:p>
    <w:p w:rsidR="00575255" w:rsidRDefault="00575255" w:rsidP="008521FC">
      <w:pPr>
        <w:pStyle w:val="31"/>
        <w:shd w:val="clear" w:color="auto" w:fill="auto"/>
        <w:tabs>
          <w:tab w:val="left" w:pos="160"/>
        </w:tabs>
        <w:spacing w:line="220" w:lineRule="exact"/>
        <w:rPr>
          <w:i w:val="0"/>
        </w:rPr>
      </w:pPr>
    </w:p>
    <w:p w:rsidR="00575255" w:rsidRDefault="00575255">
      <w:pPr>
        <w:rPr>
          <w:rFonts w:ascii="Times New Roman" w:hAnsi="Times New Roman" w:cs="Times New Roman"/>
          <w:color w:val="auto"/>
          <w:spacing w:val="-2"/>
          <w:sz w:val="22"/>
        </w:rPr>
      </w:pPr>
      <w:r>
        <w:rPr>
          <w:i/>
        </w:rPr>
        <w:br w:type="page"/>
      </w:r>
    </w:p>
    <w:p w:rsidR="008521FC" w:rsidRP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rPr>
          <w:i w:val="0"/>
        </w:rPr>
        <w:sectPr w:rsidR="008521FC" w:rsidRPr="008521FC" w:rsidSect="00181283">
          <w:footerReference w:type="even" r:id="rId9"/>
          <w:footerReference w:type="default" r:id="rId10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914B1" w:rsidRPr="008D7FBF" w:rsidRDefault="001914B1" w:rsidP="008D7FBF">
      <w:pPr>
        <w:pStyle w:val="223"/>
        <w:shd w:val="clear" w:color="auto" w:fill="auto"/>
        <w:spacing w:after="0" w:line="276" w:lineRule="auto"/>
        <w:ind w:left="3040"/>
        <w:rPr>
          <w:sz w:val="26"/>
          <w:szCs w:val="26"/>
        </w:rPr>
      </w:pPr>
      <w:bookmarkStart w:id="1" w:name="bookmark2"/>
      <w:r w:rsidRPr="008D7FBF">
        <w:rPr>
          <w:sz w:val="26"/>
          <w:szCs w:val="26"/>
        </w:rPr>
        <w:lastRenderedPageBreak/>
        <w:t>I. Пояснительная записка</w:t>
      </w:r>
      <w:bookmarkEnd w:id="1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1160"/>
        <w:rPr>
          <w:sz w:val="26"/>
          <w:szCs w:val="26"/>
        </w:rPr>
      </w:pPr>
      <w:bookmarkStart w:id="2" w:name="bookmark3"/>
      <w:r w:rsidRPr="008D7FBF">
        <w:rPr>
          <w:rStyle w:val="20pt"/>
          <w:b/>
          <w:i/>
          <w:sz w:val="26"/>
          <w:szCs w:val="26"/>
        </w:rPr>
        <w:t>1.</w:t>
      </w:r>
      <w:r w:rsidRPr="008D7FBF">
        <w:rPr>
          <w:sz w:val="26"/>
          <w:szCs w:val="26"/>
        </w:rPr>
        <w:t xml:space="preserve"> Характеристика учебного предмета, его место и роль в</w:t>
      </w:r>
      <w:bookmarkEnd w:id="2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3380"/>
        <w:rPr>
          <w:sz w:val="26"/>
          <w:szCs w:val="26"/>
        </w:rPr>
      </w:pPr>
      <w:bookmarkStart w:id="3" w:name="bookmark4"/>
      <w:r w:rsidRPr="008D7FBF">
        <w:rPr>
          <w:sz w:val="26"/>
          <w:szCs w:val="26"/>
        </w:rPr>
        <w:t>образовательном процессе</w:t>
      </w:r>
      <w:bookmarkEnd w:id="3"/>
    </w:p>
    <w:p w:rsidR="00BC5DAC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Программа учебного предмета «Ритмика» разработана на основе и с учетом федеральных государстве</w:t>
      </w:r>
      <w:r w:rsidR="003C10E2">
        <w:rPr>
          <w:sz w:val="26"/>
          <w:szCs w:val="26"/>
        </w:rPr>
        <w:t>нных требований к дополнительным  предпрофессиональным общеобразовательным программам</w:t>
      </w:r>
      <w:r w:rsidRPr="008D7FBF">
        <w:rPr>
          <w:sz w:val="26"/>
          <w:szCs w:val="26"/>
        </w:rPr>
        <w:t xml:space="preserve"> в об</w:t>
      </w:r>
      <w:r w:rsidR="00BC5DAC" w:rsidRPr="008D7FBF">
        <w:rPr>
          <w:sz w:val="26"/>
          <w:szCs w:val="26"/>
        </w:rPr>
        <w:t xml:space="preserve">ласти  </w:t>
      </w:r>
      <w:r w:rsidR="00B93A77" w:rsidRPr="008D7FBF">
        <w:rPr>
          <w:sz w:val="26"/>
          <w:szCs w:val="26"/>
        </w:rPr>
        <w:t>«Фортепиано»,</w:t>
      </w:r>
      <w:r w:rsidR="003C10E2">
        <w:rPr>
          <w:sz w:val="26"/>
          <w:szCs w:val="26"/>
        </w:rPr>
        <w:t>«Струнные инструменты</w:t>
      </w:r>
      <w:r w:rsidR="00285F0A">
        <w:rPr>
          <w:sz w:val="26"/>
          <w:szCs w:val="26"/>
        </w:rPr>
        <w:t>»</w:t>
      </w:r>
      <w:r w:rsidR="00304BD2">
        <w:rPr>
          <w:sz w:val="26"/>
          <w:szCs w:val="26"/>
        </w:rPr>
        <w:t>, «Народные инструменты», «Духовые и ударные инструменты»</w:t>
      </w:r>
      <w:r w:rsidR="003D42A0">
        <w:rPr>
          <w:sz w:val="26"/>
          <w:szCs w:val="26"/>
        </w:rPr>
        <w:t>,</w:t>
      </w:r>
      <w:r w:rsidR="00285F0A">
        <w:rPr>
          <w:sz w:val="26"/>
          <w:szCs w:val="26"/>
        </w:rPr>
        <w:t>«Хореографическое творчество»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 занятиях по ритмике происходит непосредственное и всестороннее обучение ребенка на основе гармоничного сочетания музыкального, двигательного, физического и интеллектуального развития.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Уроки ритмики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получают возможность самовыражения через музыкально- игровую деятельность.</w:t>
      </w:r>
    </w:p>
    <w:p w:rsidR="001914B1" w:rsidRPr="008D7FBF" w:rsidRDefault="00FB1C2F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Предмет «Ритмика» более остальных предметов, изучаемых в </w:t>
      </w:r>
      <w:r w:rsidR="00551823" w:rsidRPr="008D7FBF">
        <w:rPr>
          <w:sz w:val="26"/>
          <w:szCs w:val="26"/>
        </w:rPr>
        <w:t>ДМШ и ДШИ, способен</w:t>
      </w:r>
      <w:r w:rsidR="00185879" w:rsidRPr="008D7FBF">
        <w:rPr>
          <w:sz w:val="26"/>
          <w:szCs w:val="26"/>
        </w:rPr>
        <w:t xml:space="preserve"> осуществить </w:t>
      </w:r>
      <w:r w:rsidR="00551823" w:rsidRPr="008D7FBF">
        <w:rPr>
          <w:sz w:val="26"/>
          <w:szCs w:val="26"/>
          <w:u w:val="single"/>
        </w:rPr>
        <w:t>взаимосвязь между дисциплинами</w:t>
      </w:r>
      <w:r w:rsidR="00551823" w:rsidRPr="008D7FBF">
        <w:rPr>
          <w:sz w:val="26"/>
          <w:szCs w:val="26"/>
        </w:rPr>
        <w:t xml:space="preserve">. </w:t>
      </w:r>
      <w:r w:rsidR="001914B1" w:rsidRPr="008D7FBF">
        <w:rPr>
          <w:sz w:val="26"/>
          <w:szCs w:val="26"/>
        </w:rPr>
        <w:t>Изучение предмета «Ритмика» тесно связано с изучением предметов</w:t>
      </w:r>
      <w:r w:rsidR="00C63F80" w:rsidRPr="008D7FBF">
        <w:rPr>
          <w:sz w:val="26"/>
          <w:szCs w:val="26"/>
        </w:rPr>
        <w:t xml:space="preserve"> «Сольфеджио» и «Слушание музыки», поэтому необходимо, чтобы преподаватели знали программы этих дисциплин и соблюдали последовательность в прохождении материала.</w:t>
      </w:r>
      <w:r w:rsidR="00551823" w:rsidRPr="008D7FBF">
        <w:rPr>
          <w:sz w:val="26"/>
          <w:szCs w:val="26"/>
        </w:rPr>
        <w:t xml:space="preserve"> Получаемые на уроках ритмики знания, умения и навыки, а также работа над координацией рук, свободой «исполнительского аппарата»</w:t>
      </w:r>
      <w:r w:rsidR="00185879" w:rsidRPr="008D7FBF">
        <w:rPr>
          <w:sz w:val="26"/>
          <w:szCs w:val="26"/>
        </w:rPr>
        <w:t>, достижение э</w:t>
      </w:r>
      <w:r w:rsidR="00551823" w:rsidRPr="008D7FBF">
        <w:rPr>
          <w:sz w:val="26"/>
          <w:szCs w:val="26"/>
        </w:rPr>
        <w:t xml:space="preserve">моциональной </w:t>
      </w:r>
      <w:proofErr w:type="spellStart"/>
      <w:r w:rsidR="00551823" w:rsidRPr="008D7FBF">
        <w:rPr>
          <w:sz w:val="26"/>
          <w:szCs w:val="26"/>
        </w:rPr>
        <w:t>раскрепощённости</w:t>
      </w:r>
      <w:proofErr w:type="spellEnd"/>
      <w:r w:rsidR="00551823" w:rsidRPr="008D7FBF">
        <w:rPr>
          <w:sz w:val="26"/>
          <w:szCs w:val="26"/>
        </w:rPr>
        <w:t xml:space="preserve"> учащихся </w:t>
      </w:r>
      <w:r w:rsidR="00185879" w:rsidRPr="008D7FBF">
        <w:rPr>
          <w:sz w:val="26"/>
          <w:szCs w:val="26"/>
        </w:rPr>
        <w:t>должны помочь им в занятиях по специальности. Уже на самом раннем этапе обучения дети получают представление о музыкальных стилях, формах, жанрах, фактуре, что в дальнейшем пригодится им на уроках музыкальной литературы, а также сольфеджио и специальности.</w:t>
      </w:r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360"/>
        <w:rPr>
          <w:sz w:val="26"/>
          <w:szCs w:val="26"/>
        </w:rPr>
      </w:pPr>
      <w:bookmarkStart w:id="4" w:name="bookmark5"/>
      <w:r w:rsidRPr="008D7FBF">
        <w:rPr>
          <w:rStyle w:val="20pt"/>
          <w:b/>
          <w:i/>
          <w:sz w:val="26"/>
          <w:szCs w:val="26"/>
        </w:rPr>
        <w:t>2.</w:t>
      </w:r>
      <w:r w:rsidRPr="008D7FBF">
        <w:rPr>
          <w:sz w:val="26"/>
          <w:szCs w:val="26"/>
        </w:rPr>
        <w:t xml:space="preserve"> Срок реализации учебного предмета</w:t>
      </w:r>
      <w:r w:rsidRPr="008D7FBF">
        <w:rPr>
          <w:rStyle w:val="20pt"/>
          <w:b/>
          <w:i/>
          <w:sz w:val="26"/>
          <w:szCs w:val="26"/>
        </w:rPr>
        <w:t xml:space="preserve"> «</w:t>
      </w:r>
      <w:r w:rsidRPr="008D7FBF">
        <w:rPr>
          <w:sz w:val="26"/>
          <w:szCs w:val="26"/>
        </w:rPr>
        <w:t>Ритмика</w:t>
      </w:r>
      <w:r w:rsidRPr="008D7FBF">
        <w:rPr>
          <w:rStyle w:val="20pt"/>
          <w:b/>
          <w:i/>
          <w:sz w:val="26"/>
          <w:szCs w:val="26"/>
        </w:rPr>
        <w:t>»</w:t>
      </w:r>
      <w:bookmarkEnd w:id="4"/>
    </w:p>
    <w:p w:rsidR="00D3117D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Срок освоения программы «Ритмика» для детей, поступивших в образовательное учреждение в первый класс в возрасте с шести лет шести месяцев до девяти лет, составляет 2 года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rStyle w:val="a6"/>
          <w:sz w:val="26"/>
          <w:szCs w:val="26"/>
        </w:rPr>
        <w:t>3.</w:t>
      </w:r>
      <w:r w:rsidRPr="008D7FBF">
        <w:rPr>
          <w:rStyle w:val="6"/>
          <w:sz w:val="26"/>
          <w:szCs w:val="26"/>
        </w:rPr>
        <w:t xml:space="preserve"> Объем учебного времени,</w:t>
      </w:r>
      <w:r w:rsidRPr="008D7FBF">
        <w:rPr>
          <w:sz w:val="26"/>
          <w:szCs w:val="26"/>
        </w:rPr>
        <w:t xml:space="preserve"> предусмотренный учебным планом образовательного учреждения на реализацию предмета «Ритмика»:</w:t>
      </w:r>
    </w:p>
    <w:p w:rsidR="001914B1" w:rsidRPr="005C0090" w:rsidRDefault="001914B1" w:rsidP="008D7FBF">
      <w:pPr>
        <w:spacing w:line="276" w:lineRule="auto"/>
        <w:rPr>
          <w:rFonts w:cs="Times New Roman"/>
          <w:color w:val="auto"/>
          <w:sz w:val="26"/>
          <w:szCs w:val="26"/>
        </w:rPr>
        <w:sectPr w:rsidR="001914B1" w:rsidRPr="005C0090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C5670" w:rsidRPr="005C0090" w:rsidRDefault="00FC5670" w:rsidP="008D7FBF">
      <w:pPr>
        <w:pStyle w:val="15"/>
        <w:shd w:val="clear" w:color="auto" w:fill="auto"/>
        <w:spacing w:line="276" w:lineRule="auto"/>
        <w:rPr>
          <w:sz w:val="26"/>
          <w:szCs w:val="26"/>
        </w:rPr>
      </w:pPr>
    </w:p>
    <w:p w:rsidR="001914B1" w:rsidRPr="008D7FBF" w:rsidRDefault="001914B1" w:rsidP="008D7FBF">
      <w:pPr>
        <w:pStyle w:val="15"/>
        <w:shd w:val="clear" w:color="auto" w:fill="auto"/>
        <w:spacing w:line="276" w:lineRule="auto"/>
        <w:jc w:val="center"/>
        <w:rPr>
          <w:sz w:val="26"/>
          <w:szCs w:val="26"/>
        </w:rPr>
      </w:pPr>
      <w:r w:rsidRPr="008D7FBF">
        <w:rPr>
          <w:sz w:val="26"/>
          <w:szCs w:val="26"/>
        </w:rPr>
        <w:t>Таблица</w:t>
      </w:r>
      <w:r w:rsidRPr="008D7FBF">
        <w:rPr>
          <w:rStyle w:val="0pt"/>
          <w:b/>
          <w:i/>
          <w:sz w:val="26"/>
          <w:szCs w:val="26"/>
        </w:rPr>
        <w:t xml:space="preserve"> 1</w:t>
      </w:r>
    </w:p>
    <w:p w:rsidR="00893039" w:rsidRPr="008D7FBF" w:rsidRDefault="00893039" w:rsidP="008D7FBF">
      <w:pPr>
        <w:pStyle w:val="223"/>
        <w:shd w:val="clear" w:color="auto" w:fill="auto"/>
        <w:spacing w:after="0" w:line="276" w:lineRule="auto"/>
        <w:rPr>
          <w:b w:val="0"/>
          <w:sz w:val="26"/>
          <w:szCs w:val="26"/>
          <w:lang w:val="en-US"/>
        </w:rPr>
      </w:pPr>
    </w:p>
    <w:tbl>
      <w:tblPr>
        <w:tblpPr w:leftFromText="180" w:rightFromText="180" w:vertAnchor="text" w:horzAnchor="margin" w:tblpXSpec="center" w:tblpY="10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8"/>
        <w:gridCol w:w="1824"/>
        <w:gridCol w:w="2174"/>
      </w:tblGrid>
      <w:tr w:rsidR="00FC5670" w:rsidRPr="008D7FBF" w:rsidTr="00FC5670">
        <w:trPr>
          <w:cantSplit/>
          <w:trHeight w:val="701"/>
        </w:trPr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Классы/количество часов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 класс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 класс</w:t>
            </w:r>
          </w:p>
        </w:tc>
      </w:tr>
      <w:tr w:rsidR="00FC5670" w:rsidRPr="008D7FBF" w:rsidTr="00FC5670">
        <w:trPr>
          <w:cantSplit/>
          <w:trHeight w:val="893"/>
        </w:trPr>
        <w:tc>
          <w:tcPr>
            <w:tcW w:w="46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</w:t>
            </w:r>
          </w:p>
        </w:tc>
      </w:tr>
      <w:tr w:rsidR="00FC5670" w:rsidRPr="008D7FBF" w:rsidTr="00FC5670">
        <w:trPr>
          <w:trHeight w:val="68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Максимальная нагрузка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65</w:t>
            </w:r>
          </w:p>
        </w:tc>
      </w:tr>
      <w:tr w:rsidR="00FC5670" w:rsidRPr="008D7FBF" w:rsidTr="00FC5670">
        <w:trPr>
          <w:trHeight w:val="100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 на аудиторную нагрузку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 xml:space="preserve">32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33</w:t>
            </w:r>
          </w:p>
        </w:tc>
      </w:tr>
      <w:tr w:rsidR="00FC5670" w:rsidRPr="008D7FBF" w:rsidTr="00FC5670">
        <w:trPr>
          <w:trHeight w:val="68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Недельная аудиторная нагрузка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 xml:space="preserve">1 </w:t>
            </w:r>
          </w:p>
        </w:tc>
      </w:tr>
      <w:tr w:rsidR="00FC5670" w:rsidRPr="008D7FBF" w:rsidTr="00FC5670">
        <w:trPr>
          <w:trHeight w:val="70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Консультации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-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-</w:t>
            </w:r>
          </w:p>
        </w:tc>
      </w:tr>
    </w:tbl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left"/>
        <w:rPr>
          <w:rStyle w:val="40pt"/>
          <w:b w:val="0"/>
          <w:i w:val="0"/>
          <w:spacing w:val="2"/>
          <w:sz w:val="26"/>
          <w:szCs w:val="26"/>
          <w:lang w:val="en-US"/>
        </w:rPr>
      </w:pPr>
    </w:p>
    <w:p w:rsidR="008D7FBF" w:rsidRDefault="008D7FBF" w:rsidP="008D7FBF">
      <w:pPr>
        <w:pStyle w:val="41"/>
        <w:shd w:val="clear" w:color="auto" w:fill="auto"/>
        <w:spacing w:after="0" w:line="276" w:lineRule="auto"/>
        <w:ind w:left="720"/>
        <w:rPr>
          <w:rStyle w:val="40pt"/>
          <w:b/>
          <w:i/>
          <w:sz w:val="26"/>
          <w:szCs w:val="26"/>
          <w:lang w:val="en-US"/>
        </w:rPr>
      </w:pPr>
    </w:p>
    <w:p w:rsidR="00FC5670" w:rsidRPr="008D7FBF" w:rsidRDefault="00FC5670" w:rsidP="008D7FBF">
      <w:pPr>
        <w:pStyle w:val="41"/>
        <w:shd w:val="clear" w:color="auto" w:fill="auto"/>
        <w:spacing w:after="0" w:line="276" w:lineRule="auto"/>
        <w:ind w:left="720"/>
        <w:rPr>
          <w:sz w:val="26"/>
          <w:szCs w:val="26"/>
        </w:rPr>
      </w:pPr>
      <w:r w:rsidRPr="008D7FBF">
        <w:rPr>
          <w:rStyle w:val="40pt"/>
          <w:b/>
          <w:i/>
          <w:sz w:val="26"/>
          <w:szCs w:val="26"/>
        </w:rPr>
        <w:t>4</w:t>
      </w:r>
      <w:r w:rsidRPr="008D7FBF">
        <w:rPr>
          <w:sz w:val="26"/>
          <w:szCs w:val="26"/>
        </w:rPr>
        <w:t>.Форма проведения учебных аудиторных занятий: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мелкогрупповая (от 4 до 10 человек). Продолжительность</w:t>
      </w:r>
      <w:r w:rsidRPr="008D7FBF">
        <w:rPr>
          <w:sz w:val="26"/>
          <w:szCs w:val="26"/>
        </w:rPr>
        <w:br/>
        <w:t>урока - 45 минут.</w:t>
      </w:r>
    </w:p>
    <w:p w:rsidR="001914B1" w:rsidRPr="008D7FBF" w:rsidRDefault="001914B1" w:rsidP="008D7FBF">
      <w:pPr>
        <w:spacing w:line="276" w:lineRule="auto"/>
        <w:rPr>
          <w:rFonts w:cs="Times New Roman"/>
          <w:color w:val="auto"/>
          <w:sz w:val="26"/>
          <w:szCs w:val="26"/>
        </w:rPr>
      </w:pPr>
    </w:p>
    <w:p w:rsidR="008D7FBF" w:rsidRPr="008D7FBF" w:rsidRDefault="00FC5670" w:rsidP="008D7FBF">
      <w:pPr>
        <w:pStyle w:val="213"/>
        <w:shd w:val="clear" w:color="auto" w:fill="auto"/>
        <w:spacing w:before="0" w:line="276" w:lineRule="auto"/>
        <w:ind w:left="2440"/>
        <w:rPr>
          <w:sz w:val="26"/>
          <w:szCs w:val="26"/>
        </w:rPr>
      </w:pPr>
      <w:r w:rsidRPr="008D7FBF">
        <w:rPr>
          <w:rStyle w:val="20pt10"/>
          <w:b/>
          <w:i/>
          <w:sz w:val="26"/>
          <w:szCs w:val="26"/>
        </w:rPr>
        <w:t>5.</w:t>
      </w:r>
      <w:r w:rsidRPr="008D7FBF">
        <w:rPr>
          <w:sz w:val="26"/>
          <w:szCs w:val="26"/>
        </w:rPr>
        <w:t xml:space="preserve"> Цель и задачи учебного предмета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right="20" w:firstLine="0"/>
        <w:jc w:val="left"/>
        <w:rPr>
          <w:sz w:val="26"/>
          <w:szCs w:val="26"/>
        </w:rPr>
      </w:pPr>
      <w:r w:rsidRPr="00AC2DEC">
        <w:rPr>
          <w:b/>
          <w:sz w:val="26"/>
          <w:szCs w:val="26"/>
        </w:rPr>
        <w:t>Цель:</w:t>
      </w:r>
      <w:r w:rsidRPr="008D7FBF">
        <w:rPr>
          <w:sz w:val="26"/>
          <w:szCs w:val="26"/>
        </w:rPr>
        <w:t xml:space="preserve"> Активизация музыкального восприятия и мышления детей через движение, выявление их индивидуальных творческих способностей.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left"/>
        <w:rPr>
          <w:sz w:val="26"/>
          <w:szCs w:val="26"/>
        </w:rPr>
      </w:pPr>
      <w:r w:rsidRPr="008D7FBF">
        <w:rPr>
          <w:rStyle w:val="5"/>
          <w:sz w:val="26"/>
          <w:szCs w:val="26"/>
        </w:rPr>
        <w:t>Задачи: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6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овладение основами музыкальной грамоты;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закрепление на практике, в движении определённого объёма музыкально- теоретических сведений;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навыка осознанного отношения к музыке;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накопление музыкально-слуховых впечатлений и воспитание художественного вкуса; 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двигательных  умений и навыков в соответствии с программными требованиями;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09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работа над координацией и свободой «исполнительского» аппарата учащихся, их эмоциональной </w:t>
      </w:r>
      <w:proofErr w:type="spellStart"/>
      <w:r w:rsidRPr="008D7FBF">
        <w:rPr>
          <w:sz w:val="26"/>
          <w:szCs w:val="26"/>
        </w:rPr>
        <w:t>раскрепощённостью</w:t>
      </w:r>
      <w:proofErr w:type="spellEnd"/>
      <w:r w:rsidRPr="008D7FBF">
        <w:rPr>
          <w:sz w:val="26"/>
          <w:szCs w:val="26"/>
        </w:rPr>
        <w:t>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развитие творческой самостоятельности посредством освоения двигательной деятельности;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у детей ярких, определённых ритмических образов, образных ассоциаций;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приобщение к здоровому образу жизни;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6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формирование правильной осанки;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8"/>
        </w:tabs>
        <w:spacing w:before="0" w:after="432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развитие темпо - ритмической памяти учащихся.</w:t>
      </w:r>
    </w:p>
    <w:p w:rsidR="00FC5670" w:rsidRPr="008D7FBF" w:rsidRDefault="00FC5670" w:rsidP="00AC2DEC">
      <w:pPr>
        <w:pStyle w:val="213"/>
        <w:shd w:val="clear" w:color="auto" w:fill="auto"/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rStyle w:val="20pt10"/>
          <w:b/>
          <w:i/>
          <w:sz w:val="26"/>
          <w:szCs w:val="26"/>
        </w:rPr>
        <w:t>6.</w:t>
      </w:r>
      <w:r w:rsidRPr="008D7FBF">
        <w:rPr>
          <w:sz w:val="26"/>
          <w:szCs w:val="26"/>
        </w:rPr>
        <w:t xml:space="preserve"> Обоснование структуры учебного предмета</w:t>
      </w:r>
      <w:r w:rsidRPr="008D7FBF">
        <w:rPr>
          <w:rStyle w:val="20pt10"/>
          <w:b/>
          <w:i/>
          <w:sz w:val="26"/>
          <w:szCs w:val="26"/>
        </w:rPr>
        <w:t xml:space="preserve"> «</w:t>
      </w:r>
      <w:r w:rsidRPr="008D7FBF">
        <w:rPr>
          <w:sz w:val="26"/>
          <w:szCs w:val="26"/>
        </w:rPr>
        <w:t>Ритмика</w:t>
      </w:r>
      <w:r w:rsidRPr="008D7FBF">
        <w:rPr>
          <w:rStyle w:val="20pt10"/>
          <w:b/>
          <w:i/>
          <w:sz w:val="26"/>
          <w:szCs w:val="26"/>
        </w:rPr>
        <w:t>»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Обоснованием структуры программы являются требования ФГТ, отражающие все аспекты работы преподавателя с учеником.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Программа содержит следующие разделы: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78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сведения о затратах учебного времени, предусмотренного на освоение учебного предмета;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распределение учебного материала по годам обучения;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4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описание дидактических единиц учебного предмета;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4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требования к уровню подготовки обучающихся;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4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формы и методы контроля, система оценок;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методическое обеспечение учебного процесса.</w:t>
      </w:r>
    </w:p>
    <w:p w:rsidR="005F4ED3" w:rsidRPr="008D7FBF" w:rsidRDefault="005F4ED3" w:rsidP="008D7FBF">
      <w:pPr>
        <w:pStyle w:val="a8"/>
        <w:shd w:val="clear" w:color="auto" w:fill="auto"/>
        <w:spacing w:before="0" w:after="248" w:line="276" w:lineRule="auto"/>
        <w:ind w:right="20" w:firstLine="0"/>
        <w:jc w:val="both"/>
        <w:rPr>
          <w:b/>
          <w:sz w:val="26"/>
          <w:szCs w:val="26"/>
        </w:rPr>
      </w:pPr>
      <w:r w:rsidRPr="008D7FBF">
        <w:rPr>
          <w:sz w:val="26"/>
          <w:szCs w:val="26"/>
        </w:rPr>
        <w:t xml:space="preserve">В соответствии с данными направлениями строится основной раздел программы </w:t>
      </w:r>
      <w:r w:rsidRPr="008D7FBF">
        <w:rPr>
          <w:b/>
          <w:sz w:val="26"/>
          <w:szCs w:val="26"/>
        </w:rPr>
        <w:t>«</w:t>
      </w:r>
      <w:r w:rsidRPr="008D7FBF">
        <w:rPr>
          <w:sz w:val="26"/>
          <w:szCs w:val="26"/>
        </w:rPr>
        <w:t>Содержание учебногопредмета</w:t>
      </w:r>
      <w:r w:rsidRPr="008D7FBF">
        <w:rPr>
          <w:b/>
          <w:sz w:val="26"/>
          <w:szCs w:val="26"/>
        </w:rPr>
        <w:t>».</w:t>
      </w:r>
    </w:p>
    <w:p w:rsidR="005F4ED3" w:rsidRPr="008D7FBF" w:rsidRDefault="005F4ED3" w:rsidP="008D7FBF">
      <w:pPr>
        <w:pStyle w:val="213"/>
        <w:shd w:val="clear" w:color="auto" w:fill="auto"/>
        <w:spacing w:before="0" w:line="276" w:lineRule="auto"/>
        <w:ind w:left="3420"/>
        <w:rPr>
          <w:sz w:val="26"/>
          <w:szCs w:val="26"/>
        </w:rPr>
      </w:pPr>
      <w:r w:rsidRPr="008D7FBF">
        <w:rPr>
          <w:rStyle w:val="20pt9"/>
          <w:b/>
          <w:i/>
          <w:sz w:val="26"/>
          <w:szCs w:val="26"/>
        </w:rPr>
        <w:t>7.</w:t>
      </w:r>
      <w:r w:rsidRPr="008D7FBF">
        <w:rPr>
          <w:sz w:val="26"/>
          <w:szCs w:val="26"/>
        </w:rPr>
        <w:t xml:space="preserve"> Методы обучения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880" w:firstLine="68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Для достижения поставленной цели и реализации задач предмета используются следующие методы обучения:</w:t>
      </w:r>
    </w:p>
    <w:p w:rsidR="005F4ED3" w:rsidRPr="008D7FBF" w:rsidRDefault="005F4ED3" w:rsidP="008D7FBF">
      <w:pPr>
        <w:pStyle w:val="a8"/>
        <w:numPr>
          <w:ilvl w:val="1"/>
          <w:numId w:val="5"/>
        </w:numPr>
        <w:shd w:val="clear" w:color="auto" w:fill="auto"/>
        <w:tabs>
          <w:tab w:val="left" w:pos="939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Наглядный</w:t>
      </w:r>
    </w:p>
    <w:p w:rsidR="005F4ED3" w:rsidRPr="008D7FBF" w:rsidRDefault="005F4ED3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наглядно-слуховой прием;</w:t>
      </w:r>
    </w:p>
    <w:p w:rsidR="005F4ED3" w:rsidRPr="008D7FBF" w:rsidRDefault="005F4ED3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наглядно-зрительный прием.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Исполнение музыки должно сопровождаться показом. Показ движения нужно заранее хорошо продумать: сравнительно легко продемонстрировать действия отдельных персонажей-образов и намного сложнее развернуть сюжет игры или различные хороводные построения.</w:t>
      </w:r>
    </w:p>
    <w:p w:rsidR="005F4ED3" w:rsidRPr="008D7FBF" w:rsidRDefault="005F4ED3" w:rsidP="008D7FBF">
      <w:pPr>
        <w:pStyle w:val="a8"/>
        <w:numPr>
          <w:ilvl w:val="1"/>
          <w:numId w:val="4"/>
        </w:numPr>
        <w:shd w:val="clear" w:color="auto" w:fill="auto"/>
        <w:tabs>
          <w:tab w:val="left" w:pos="968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Словесный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Беседа о характере музыки, средствах ее выразительности, объяснение, рассказ, напоминание, оценка и т. д. Этот метод широко применяется в процессе обучения ритмике как самостоятельный, так и в сочетании с наглядным и практическим методами.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Применение его своеобразно тем, что состоит в выборе отдельных приемов и в дозировке их в зависимости от формы занятий и возраста детей. Так, к образно-сюжетному рассказу чаще прибегают при разучивании игры (особенно в младшей группе); к объяснению, напоминанию — в упражнениях, танцах.</w:t>
      </w:r>
    </w:p>
    <w:p w:rsidR="005F4ED3" w:rsidRPr="008D7FBF" w:rsidRDefault="005F4ED3" w:rsidP="008D7FBF">
      <w:pPr>
        <w:pStyle w:val="a8"/>
        <w:numPr>
          <w:ilvl w:val="1"/>
          <w:numId w:val="4"/>
        </w:numPr>
        <w:shd w:val="clear" w:color="auto" w:fill="auto"/>
        <w:tabs>
          <w:tab w:val="left" w:pos="1381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Практический</w:t>
      </w:r>
    </w:p>
    <w:p w:rsidR="005F4ED3" w:rsidRPr="00AC2DEC" w:rsidRDefault="005F4ED3" w:rsidP="008D7FBF">
      <w:pPr>
        <w:pStyle w:val="a8"/>
        <w:shd w:val="clear" w:color="auto" w:fill="auto"/>
        <w:tabs>
          <w:tab w:val="left" w:pos="838"/>
        </w:tabs>
        <w:spacing w:before="0" w:line="276" w:lineRule="auto"/>
        <w:ind w:left="68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 использовании практического метода (многократное выполнение конкретного музыкально</w:t>
      </w:r>
      <w:r w:rsidR="00F74B6F">
        <w:rPr>
          <w:sz w:val="26"/>
          <w:szCs w:val="26"/>
        </w:rPr>
        <w:t>-р</w:t>
      </w:r>
      <w:r w:rsidRPr="008D7FBF">
        <w:rPr>
          <w:sz w:val="26"/>
          <w:szCs w:val="26"/>
        </w:rPr>
        <w:t>итмического движения) особенно важно предварительно «отрабатывать» в подводящих, подготовительных упражнениях элементы бега, поскоков, подпрыгиваний, манипуляций с предметами и т.д., а зате</w:t>
      </w:r>
      <w:r w:rsidR="005E2567">
        <w:rPr>
          <w:sz w:val="26"/>
          <w:szCs w:val="26"/>
        </w:rPr>
        <w:t xml:space="preserve">м уже включать их в игры, </w:t>
      </w:r>
      <w:proofErr w:type="gramStart"/>
      <w:r w:rsidR="005E2567">
        <w:rPr>
          <w:sz w:val="26"/>
          <w:szCs w:val="26"/>
        </w:rPr>
        <w:t xml:space="preserve">танцы </w:t>
      </w:r>
      <w:r w:rsidRPr="008D7FBF">
        <w:rPr>
          <w:sz w:val="26"/>
          <w:szCs w:val="26"/>
        </w:rPr>
        <w:t xml:space="preserve"> и</w:t>
      </w:r>
      <w:proofErr w:type="gramEnd"/>
      <w:r w:rsidRPr="008D7FBF">
        <w:rPr>
          <w:sz w:val="26"/>
          <w:szCs w:val="26"/>
        </w:rPr>
        <w:t xml:space="preserve"> хороводы</w:t>
      </w:r>
      <w:r w:rsidR="00AC2DEC">
        <w:rPr>
          <w:sz w:val="26"/>
          <w:szCs w:val="26"/>
        </w:rPr>
        <w:t>.</w:t>
      </w:r>
    </w:p>
    <w:p w:rsidR="001914B1" w:rsidRPr="008D7FBF" w:rsidRDefault="001914B1" w:rsidP="008D7FBF">
      <w:pPr>
        <w:pStyle w:val="a8"/>
        <w:shd w:val="clear" w:color="auto" w:fill="auto"/>
        <w:spacing w:before="0" w:after="244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Предложенные методы работы являются наиболее продуктивными при</w:t>
      </w:r>
      <w:r w:rsidRPr="008D7FBF">
        <w:rPr>
          <w:sz w:val="26"/>
          <w:szCs w:val="26"/>
        </w:rPr>
        <w:br/>
        <w:t>реализации поставленных целей и задач учебного предмета</w:t>
      </w:r>
      <w:r w:rsidR="00DA1D12" w:rsidRPr="008D7FBF">
        <w:rPr>
          <w:sz w:val="26"/>
          <w:szCs w:val="26"/>
        </w:rPr>
        <w:t>.</w:t>
      </w:r>
      <w:r w:rsidRPr="008D7FBF">
        <w:rPr>
          <w:sz w:val="26"/>
          <w:szCs w:val="26"/>
        </w:rPr>
        <w:br/>
      </w:r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200" w:right="346"/>
        <w:jc w:val="center"/>
        <w:rPr>
          <w:sz w:val="26"/>
          <w:szCs w:val="26"/>
        </w:rPr>
      </w:pPr>
      <w:bookmarkStart w:id="5" w:name="bookmark10"/>
      <w:r w:rsidRPr="008D7FBF">
        <w:rPr>
          <w:rStyle w:val="20pt8"/>
          <w:b/>
          <w:i/>
          <w:sz w:val="26"/>
          <w:szCs w:val="26"/>
        </w:rPr>
        <w:t>8.</w:t>
      </w:r>
      <w:r w:rsidRPr="008D7FBF">
        <w:rPr>
          <w:sz w:val="26"/>
          <w:szCs w:val="26"/>
        </w:rPr>
        <w:t xml:space="preserve"> Описание материально-технических условий реализацииучебного</w:t>
      </w:r>
      <w:bookmarkEnd w:id="5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200" w:right="346"/>
        <w:jc w:val="center"/>
        <w:rPr>
          <w:sz w:val="26"/>
          <w:szCs w:val="26"/>
        </w:rPr>
      </w:pPr>
      <w:bookmarkStart w:id="6" w:name="bookmark11"/>
      <w:r w:rsidRPr="008D7FBF">
        <w:rPr>
          <w:sz w:val="26"/>
          <w:szCs w:val="26"/>
        </w:rPr>
        <w:t>предмета</w:t>
      </w:r>
      <w:bookmarkEnd w:id="6"/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Материально- техническая база образовательного учреждения должна</w:t>
      </w:r>
      <w:r w:rsidRPr="008D7FBF">
        <w:rPr>
          <w:sz w:val="26"/>
          <w:szCs w:val="26"/>
        </w:rPr>
        <w:br/>
        <w:t>соответствовать санитарным и противопожарным нормам, нормам охраны</w:t>
      </w:r>
      <w:r w:rsidRPr="008D7FBF">
        <w:rPr>
          <w:sz w:val="26"/>
          <w:szCs w:val="26"/>
        </w:rPr>
        <w:br/>
        <w:t>труда.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В школах должны быть созданы те необходимые материально-</w:t>
      </w:r>
      <w:r w:rsidRPr="008D7FBF">
        <w:rPr>
          <w:sz w:val="26"/>
          <w:szCs w:val="26"/>
        </w:rPr>
        <w:br/>
        <w:t>технические условия, которые бы благотворно влияли на успешную</w:t>
      </w:r>
      <w:r w:rsidRPr="008D7FBF">
        <w:rPr>
          <w:sz w:val="26"/>
          <w:szCs w:val="26"/>
        </w:rPr>
        <w:br/>
        <w:t>организацию образователь</w:t>
      </w:r>
      <w:r w:rsidR="00DA1D12" w:rsidRPr="008D7FBF">
        <w:rPr>
          <w:sz w:val="26"/>
          <w:szCs w:val="26"/>
        </w:rPr>
        <w:t>ного и воспитательного процесса.</w:t>
      </w:r>
    </w:p>
    <w:p w:rsidR="00F8129E" w:rsidRPr="008D7FBF" w:rsidRDefault="00F8129E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</w:p>
    <w:p w:rsidR="005F4ED3" w:rsidRPr="008D7FBF" w:rsidRDefault="001914B1" w:rsidP="008D7FBF">
      <w:pPr>
        <w:pStyle w:val="213"/>
        <w:numPr>
          <w:ilvl w:val="1"/>
          <w:numId w:val="2"/>
        </w:numPr>
        <w:shd w:val="clear" w:color="auto" w:fill="auto"/>
        <w:spacing w:before="0" w:line="276" w:lineRule="auto"/>
        <w:ind w:left="200" w:right="346"/>
        <w:jc w:val="center"/>
        <w:rPr>
          <w:rStyle w:val="23"/>
          <w:b/>
          <w:i/>
          <w:sz w:val="26"/>
          <w:szCs w:val="26"/>
        </w:rPr>
      </w:pPr>
      <w:bookmarkStart w:id="7" w:name="bookmark12"/>
      <w:r w:rsidRPr="008D7FBF">
        <w:rPr>
          <w:rStyle w:val="21"/>
          <w:b/>
          <w:i/>
          <w:sz w:val="26"/>
          <w:szCs w:val="26"/>
        </w:rPr>
        <w:t>Содержание учебного предмета</w:t>
      </w:r>
      <w:r w:rsidRPr="008D7FBF">
        <w:rPr>
          <w:rStyle w:val="21"/>
          <w:b/>
          <w:i/>
          <w:sz w:val="26"/>
          <w:szCs w:val="26"/>
        </w:rPr>
        <w:br/>
      </w:r>
      <w:r w:rsidRPr="008D7FBF">
        <w:rPr>
          <w:rStyle w:val="20pt8"/>
          <w:b/>
          <w:i/>
          <w:sz w:val="26"/>
          <w:szCs w:val="26"/>
        </w:rPr>
        <w:t>1.</w:t>
      </w:r>
      <w:r w:rsidRPr="008D7FBF">
        <w:rPr>
          <w:rStyle w:val="23"/>
          <w:b/>
          <w:i/>
          <w:sz w:val="26"/>
          <w:szCs w:val="26"/>
        </w:rPr>
        <w:t>Сведения о затратах учебного времени</w:t>
      </w:r>
    </w:p>
    <w:p w:rsidR="005F4ED3" w:rsidRPr="008D7FBF" w:rsidRDefault="005F4ED3" w:rsidP="008D7FBF">
      <w:pPr>
        <w:pStyle w:val="15"/>
        <w:shd w:val="clear" w:color="auto" w:fill="auto"/>
        <w:spacing w:line="276" w:lineRule="auto"/>
        <w:jc w:val="center"/>
        <w:rPr>
          <w:sz w:val="26"/>
          <w:szCs w:val="26"/>
          <w:lang w:val="en-US"/>
        </w:rPr>
      </w:pPr>
      <w:r w:rsidRPr="008D7FBF">
        <w:rPr>
          <w:sz w:val="26"/>
          <w:szCs w:val="26"/>
        </w:rPr>
        <w:t>Таблица</w:t>
      </w:r>
      <w:r w:rsidRPr="008D7FBF">
        <w:rPr>
          <w:rStyle w:val="0pt6"/>
          <w:b/>
          <w:i/>
          <w:sz w:val="26"/>
          <w:szCs w:val="26"/>
          <w:lang w:val="en-US"/>
        </w:rPr>
        <w:t>2</w:t>
      </w:r>
    </w:p>
    <w:tbl>
      <w:tblPr>
        <w:tblpPr w:leftFromText="180" w:rightFromText="180" w:vertAnchor="text" w:horzAnchor="margin" w:tblpY="76"/>
        <w:tblW w:w="90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289"/>
        <w:gridCol w:w="1417"/>
        <w:gridCol w:w="1560"/>
        <w:gridCol w:w="1559"/>
        <w:gridCol w:w="1417"/>
      </w:tblGrid>
      <w:tr w:rsidR="00AC2DEC" w:rsidRPr="008D7FBF" w:rsidTr="00181283">
        <w:trPr>
          <w:cantSplit/>
          <w:trHeight w:val="605"/>
        </w:trPr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a8"/>
              <w:shd w:val="clear" w:color="auto" w:fill="auto"/>
              <w:spacing w:before="0" w:line="276" w:lineRule="auto"/>
              <w:ind w:left="113" w:right="113"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Наименование раздела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a8"/>
              <w:shd w:val="clear" w:color="auto" w:fill="auto"/>
              <w:spacing w:before="0" w:line="276" w:lineRule="auto"/>
              <w:ind w:left="200" w:right="113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Вид учебного занятия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Объем времени в часах</w:t>
            </w:r>
          </w:p>
        </w:tc>
      </w:tr>
      <w:tr w:rsidR="00181283" w:rsidRPr="008D7FBF" w:rsidTr="00181283">
        <w:trPr>
          <w:cantSplit/>
          <w:trHeight w:val="2069"/>
        </w:trPr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22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5E2567" w:rsidP="00181283">
            <w:pPr>
              <w:pStyle w:val="61"/>
              <w:shd w:val="clear" w:color="auto" w:fill="auto"/>
              <w:spacing w:line="276" w:lineRule="auto"/>
              <w:ind w:left="540" w:righ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Максимальная</w:t>
            </w:r>
            <w:r w:rsidR="00181283">
              <w:rPr>
                <w:sz w:val="26"/>
                <w:szCs w:val="26"/>
              </w:rPr>
              <w:t xml:space="preserve"> </w:t>
            </w:r>
            <w:r w:rsidR="00AC2DEC" w:rsidRPr="008D7FBF">
              <w:rPr>
                <w:sz w:val="26"/>
                <w:szCs w:val="26"/>
              </w:rPr>
              <w:t>учебная нагрузка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Аудиторные</w:t>
            </w:r>
          </w:p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занятия первого года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Аудиторные</w:t>
            </w:r>
          </w:p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занятия второго года обучения</w:t>
            </w:r>
          </w:p>
        </w:tc>
      </w:tr>
      <w:tr w:rsidR="00181283" w:rsidRPr="008D7FBF" w:rsidTr="00181283">
        <w:trPr>
          <w:trHeight w:val="70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36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00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</w:t>
            </w:r>
          </w:p>
        </w:tc>
      </w:tr>
      <w:tr w:rsidR="00181283" w:rsidRPr="008D7FBF" w:rsidTr="00181283">
        <w:trPr>
          <w:trHeight w:val="83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33</w:t>
            </w:r>
          </w:p>
        </w:tc>
      </w:tr>
      <w:tr w:rsidR="00181283" w:rsidRPr="008D7FBF" w:rsidTr="00181283">
        <w:trPr>
          <w:trHeight w:val="98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36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Метроритм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00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  <w:p w:rsidR="00AC2DEC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</w:p>
          <w:p w:rsidR="00AC2DEC" w:rsidRPr="00AC2DEC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tbl>
      <w:tblPr>
        <w:tblW w:w="907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284"/>
        <w:gridCol w:w="1417"/>
        <w:gridCol w:w="1560"/>
        <w:gridCol w:w="1559"/>
        <w:gridCol w:w="1417"/>
      </w:tblGrid>
      <w:tr w:rsidR="00AC2DEC" w:rsidRPr="008D7FBF" w:rsidTr="00181283">
        <w:trPr>
          <w:trHeight w:val="98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bookmarkEnd w:id="7"/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Развитие полифонического слуха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</w:tr>
      <w:tr w:rsidR="00AC2DEC" w:rsidRPr="008D7FBF" w:rsidTr="00181283">
        <w:trPr>
          <w:trHeight w:val="789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III.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Освоение музыкальной формы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</w:tr>
      <w:tr w:rsidR="00AC2DEC" w:rsidRPr="008D7FBF" w:rsidTr="00181283">
        <w:trPr>
          <w:trHeight w:val="99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IV.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Освоение музыкальных жанров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</w:tr>
      <w:tr w:rsidR="00AC2DEC" w:rsidRPr="008D7FBF" w:rsidTr="00181283">
        <w:trPr>
          <w:trHeight w:val="85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lastRenderedPageBreak/>
              <w:t>V.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Теоретические сведения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5</w:t>
            </w:r>
          </w:p>
        </w:tc>
      </w:tr>
      <w:tr w:rsidR="00AC2DEC" w:rsidRPr="008D7FBF" w:rsidTr="00181283">
        <w:trPr>
          <w:trHeight w:val="84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VI.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Развитие двигательных навыков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</w:tr>
      <w:tr w:rsidR="00AC2DEC" w:rsidRPr="008D7FBF" w:rsidTr="00181283">
        <w:trPr>
          <w:trHeight w:val="667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Контрольные уроки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</w:tr>
    </w:tbl>
    <w:p w:rsidR="00181283" w:rsidRDefault="00181283" w:rsidP="00AC2DEC">
      <w:pPr>
        <w:pStyle w:val="a8"/>
        <w:shd w:val="clear" w:color="auto" w:fill="auto"/>
        <w:spacing w:before="0" w:line="276" w:lineRule="auto"/>
        <w:ind w:right="300" w:firstLine="0"/>
        <w:jc w:val="both"/>
        <w:rPr>
          <w:sz w:val="26"/>
          <w:szCs w:val="26"/>
        </w:rPr>
      </w:pPr>
    </w:p>
    <w:p w:rsidR="00AC2DEC" w:rsidRPr="008D7FBF" w:rsidRDefault="00AC2DEC" w:rsidP="00AC2DEC">
      <w:pPr>
        <w:pStyle w:val="a8"/>
        <w:shd w:val="clear" w:color="auto" w:fill="auto"/>
        <w:spacing w:before="0" w:line="276" w:lineRule="auto"/>
        <w:ind w:right="30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Аудиторная нагрузка по учебному предмету распределяется по годам</w:t>
      </w:r>
      <w:r w:rsidRPr="008D7FBF">
        <w:rPr>
          <w:sz w:val="26"/>
          <w:szCs w:val="26"/>
        </w:rPr>
        <w:br/>
        <w:t>обучения с учетом общего объема аудиторного времени, предусмотренного</w:t>
      </w:r>
      <w:r w:rsidRPr="008D7FBF">
        <w:rPr>
          <w:sz w:val="26"/>
          <w:szCs w:val="26"/>
        </w:rPr>
        <w:br/>
        <w:t>на учебный предмет ФГТ.</w:t>
      </w:r>
      <w:r w:rsidR="0042338C">
        <w:rPr>
          <w:sz w:val="26"/>
          <w:szCs w:val="26"/>
        </w:rPr>
        <w:t xml:space="preserve"> На внеаудиторные (самостоятельные) занятия времени не предусмотрено.</w:t>
      </w:r>
    </w:p>
    <w:p w:rsidR="00AC2DEC" w:rsidRPr="008D7FBF" w:rsidRDefault="00AC2DEC" w:rsidP="00AC2DEC">
      <w:pPr>
        <w:pStyle w:val="a8"/>
        <w:shd w:val="clear" w:color="auto" w:fill="auto"/>
        <w:spacing w:before="0" w:after="240" w:line="276" w:lineRule="auto"/>
        <w:ind w:left="120" w:right="3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Учебный материал распределяется по годам обучения - классам.</w:t>
      </w:r>
      <w:r w:rsidRPr="008D7FBF">
        <w:rPr>
          <w:sz w:val="26"/>
          <w:szCs w:val="26"/>
        </w:rPr>
        <w:br/>
        <w:t>Каждый класс имеет свои дидактические задачи</w:t>
      </w:r>
      <w:r w:rsidR="008301C3">
        <w:rPr>
          <w:sz w:val="26"/>
          <w:szCs w:val="26"/>
        </w:rPr>
        <w:t xml:space="preserve">и объем </w:t>
      </w:r>
      <w:proofErr w:type="gramStart"/>
      <w:r w:rsidR="008301C3">
        <w:rPr>
          <w:sz w:val="26"/>
          <w:szCs w:val="26"/>
        </w:rPr>
        <w:t>времени,</w:t>
      </w:r>
      <w:r w:rsidR="008301C3">
        <w:rPr>
          <w:sz w:val="26"/>
          <w:szCs w:val="26"/>
        </w:rPr>
        <w:br/>
        <w:t>необходимый</w:t>
      </w:r>
      <w:proofErr w:type="gramEnd"/>
      <w:r w:rsidR="008301C3">
        <w:rPr>
          <w:sz w:val="26"/>
          <w:szCs w:val="26"/>
        </w:rPr>
        <w:t xml:space="preserve"> </w:t>
      </w:r>
      <w:r w:rsidRPr="008D7FBF">
        <w:rPr>
          <w:sz w:val="26"/>
          <w:szCs w:val="26"/>
        </w:rPr>
        <w:t xml:space="preserve"> для освоения учебного материала.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3300"/>
        <w:rPr>
          <w:sz w:val="26"/>
          <w:szCs w:val="26"/>
        </w:rPr>
      </w:pPr>
      <w:r w:rsidRPr="008D7FBF">
        <w:rPr>
          <w:rStyle w:val="20pt7"/>
          <w:b/>
          <w:i/>
          <w:sz w:val="26"/>
          <w:szCs w:val="26"/>
        </w:rPr>
        <w:t>2.</w:t>
      </w:r>
      <w:r w:rsidRPr="008D7FBF">
        <w:rPr>
          <w:rStyle w:val="24"/>
          <w:b/>
          <w:i/>
          <w:sz w:val="26"/>
          <w:szCs w:val="26"/>
        </w:rPr>
        <w:t xml:space="preserve"> Содержание разделов</w:t>
      </w:r>
    </w:p>
    <w:p w:rsidR="00AC2DEC" w:rsidRPr="008D7FBF" w:rsidRDefault="00AC2DEC" w:rsidP="00AC2DEC">
      <w:pPr>
        <w:pStyle w:val="a8"/>
        <w:shd w:val="clear" w:color="auto" w:fill="auto"/>
        <w:spacing w:before="0" w:line="276" w:lineRule="auto"/>
        <w:ind w:left="120" w:right="3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В данной программе весь материал систематизирован в разделы,</w:t>
      </w:r>
      <w:r w:rsidRPr="008D7FBF">
        <w:rPr>
          <w:sz w:val="26"/>
          <w:szCs w:val="26"/>
        </w:rPr>
        <w:br/>
        <w:t>которые в той или иной степени взаимосвязаны друг с другом, что позволяет</w:t>
      </w:r>
      <w:r w:rsidRPr="008D7FBF">
        <w:rPr>
          <w:sz w:val="26"/>
          <w:szCs w:val="26"/>
        </w:rPr>
        <w:br/>
        <w:t>достичь необходимых результатов в комплексном развитии учащегося.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jc w:val="center"/>
        <w:rPr>
          <w:sz w:val="26"/>
          <w:szCs w:val="26"/>
        </w:rPr>
      </w:pPr>
      <w:r w:rsidRPr="008D7FBF">
        <w:rPr>
          <w:rStyle w:val="230"/>
          <w:b/>
          <w:sz w:val="26"/>
          <w:szCs w:val="26"/>
        </w:rPr>
        <w:t xml:space="preserve">Первый раздел </w:t>
      </w:r>
      <w:r w:rsidRPr="008D7FBF">
        <w:rPr>
          <w:sz w:val="26"/>
          <w:szCs w:val="26"/>
        </w:rPr>
        <w:t>«Метроритм»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Теоретической основой методики являются взаимодополняющие классификации метроритмической организации, изложенные в работах В. </w:t>
      </w:r>
      <w:proofErr w:type="spellStart"/>
      <w:r w:rsidRPr="008D7FBF">
        <w:rPr>
          <w:b w:val="0"/>
          <w:i w:val="0"/>
          <w:sz w:val="26"/>
          <w:szCs w:val="26"/>
        </w:rPr>
        <w:t>Холоповой</w:t>
      </w:r>
      <w:proofErr w:type="spellEnd"/>
      <w:r w:rsidRPr="008D7FBF">
        <w:rPr>
          <w:b w:val="0"/>
          <w:i w:val="0"/>
          <w:sz w:val="26"/>
          <w:szCs w:val="26"/>
        </w:rPr>
        <w:t xml:space="preserve"> и Б. Яворского.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В.  </w:t>
      </w:r>
      <w:proofErr w:type="spellStart"/>
      <w:r w:rsidRPr="008D7FBF">
        <w:rPr>
          <w:b w:val="0"/>
          <w:i w:val="0"/>
          <w:sz w:val="26"/>
          <w:szCs w:val="26"/>
        </w:rPr>
        <w:t>Холопова</w:t>
      </w:r>
      <w:proofErr w:type="spellEnd"/>
      <w:r w:rsidRPr="008D7FBF">
        <w:rPr>
          <w:b w:val="0"/>
          <w:i w:val="0"/>
          <w:sz w:val="26"/>
          <w:szCs w:val="26"/>
        </w:rPr>
        <w:t xml:space="preserve">  выводит следующие возможные типы метроритмической организации: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1)  метр четный и нечетный;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2)  метр регулярный и нерегулярный;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3)  метр простой, сложный, смешанный;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Б. Яворский предусматривает четыре случая метроритмических отношений:</w:t>
      </w:r>
    </w:p>
    <w:p w:rsidR="00575255" w:rsidRDefault="00AC2DEC" w:rsidP="00155DC8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1)  </w:t>
      </w:r>
      <w:proofErr w:type="spellStart"/>
      <w:r w:rsidRPr="008D7FBF">
        <w:rPr>
          <w:b w:val="0"/>
          <w:i w:val="0"/>
          <w:sz w:val="26"/>
          <w:szCs w:val="26"/>
        </w:rPr>
        <w:t>равно</w:t>
      </w:r>
      <w:r w:rsidR="00A5120B">
        <w:rPr>
          <w:b w:val="0"/>
          <w:i w:val="0"/>
          <w:sz w:val="26"/>
          <w:szCs w:val="26"/>
        </w:rPr>
        <w:t>метричность</w:t>
      </w:r>
      <w:proofErr w:type="spellEnd"/>
      <w:r w:rsidR="00A5120B">
        <w:rPr>
          <w:b w:val="0"/>
          <w:i w:val="0"/>
          <w:sz w:val="26"/>
          <w:szCs w:val="26"/>
        </w:rPr>
        <w:t xml:space="preserve"> и </w:t>
      </w:r>
      <w:proofErr w:type="spellStart"/>
      <w:r w:rsidR="00A5120B">
        <w:rPr>
          <w:b w:val="0"/>
          <w:i w:val="0"/>
          <w:sz w:val="26"/>
          <w:szCs w:val="26"/>
        </w:rPr>
        <w:t>равноритмичность</w:t>
      </w:r>
      <w:proofErr w:type="spellEnd"/>
      <w:r w:rsidR="00A5120B">
        <w:rPr>
          <w:b w:val="0"/>
          <w:i w:val="0"/>
          <w:sz w:val="26"/>
          <w:szCs w:val="26"/>
        </w:rPr>
        <w:t>:</w:t>
      </w:r>
    </w:p>
    <w:p w:rsidR="00575255" w:rsidRDefault="00575255">
      <w:pPr>
        <w:rPr>
          <w:rFonts w:ascii="Times New Roman" w:hAnsi="Times New Roman" w:cs="Times New Roman"/>
          <w:color w:val="auto"/>
          <w:spacing w:val="1"/>
          <w:sz w:val="26"/>
          <w:szCs w:val="26"/>
        </w:rPr>
      </w:pPr>
      <w:r>
        <w:rPr>
          <w:b/>
          <w:i/>
          <w:sz w:val="26"/>
          <w:szCs w:val="26"/>
        </w:rPr>
        <w:br w:type="page"/>
      </w:r>
    </w:p>
    <w:p w:rsidR="00575255" w:rsidRPr="00D81D32" w:rsidRDefault="00D81D32" w:rsidP="00D81D32">
      <w:pPr>
        <w:pStyle w:val="213"/>
        <w:shd w:val="clear" w:color="auto" w:fill="auto"/>
        <w:spacing w:before="0" w:line="276" w:lineRule="auto"/>
        <w:ind w:left="-1701" w:right="269"/>
        <w:rPr>
          <w:b w:val="0"/>
          <w:i w:val="0"/>
          <w:sz w:val="26"/>
          <w:szCs w:val="26"/>
          <w:lang w:val="en-US"/>
        </w:rPr>
      </w:pPr>
      <w:r>
        <w:rPr>
          <w:b w:val="0"/>
          <w:i w:val="0"/>
          <w:noProof/>
          <w:sz w:val="26"/>
          <w:szCs w:val="26"/>
        </w:rPr>
        <w:lastRenderedPageBreak/>
        <w:drawing>
          <wp:inline distT="0" distB="0" distL="0" distR="0">
            <wp:extent cx="7565160" cy="10865223"/>
            <wp:effectExtent l="0" t="0" r="0" b="0"/>
            <wp:docPr id="11" name="Рисунок 11" descr="C:\Users\Mihail\Documents\IMG_201406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ail\Documents\IMG_20140625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77" cy="108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55" w:rsidRPr="00E507E7" w:rsidRDefault="00D81D32" w:rsidP="00E507E7">
      <w:pPr>
        <w:ind w:left="-1701"/>
        <w:rPr>
          <w:rFonts w:ascii="Times New Roman" w:hAnsi="Times New Roman" w:cs="Times New Roman"/>
          <w:color w:val="auto"/>
          <w:spacing w:val="1"/>
          <w:sz w:val="26"/>
          <w:szCs w:val="26"/>
          <w:lang w:val="en-US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66212" cy="10703859"/>
            <wp:effectExtent l="0" t="0" r="0" b="2540"/>
            <wp:docPr id="12" name="Рисунок 12" descr="C:\Users\Mihail\Documents\IMG_201406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hail\Documents\IMG_20140625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41" cy="1072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255">
        <w:rPr>
          <w:b/>
          <w:i/>
          <w:sz w:val="26"/>
          <w:szCs w:val="26"/>
        </w:rPr>
        <w:br w:type="page"/>
      </w:r>
      <w:r w:rsidR="00E507E7"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97302" cy="10686470"/>
            <wp:effectExtent l="0" t="0" r="3810" b="635"/>
            <wp:docPr id="13" name="Рисунок 13" descr="C:\Users\Mihail\Documents\IMG_201406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ail\Documents\IMG_20140625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883" cy="106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55" w:rsidRDefault="00E507E7" w:rsidP="00E507E7">
      <w:pPr>
        <w:ind w:left="-1701"/>
        <w:rPr>
          <w:rFonts w:ascii="Times New Roman" w:hAnsi="Times New Roman" w:cs="Times New Roman"/>
          <w:color w:val="auto"/>
          <w:spacing w:val="1"/>
          <w:sz w:val="26"/>
          <w:szCs w:val="26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604760" cy="10698480"/>
            <wp:effectExtent l="0" t="0" r="0" b="7620"/>
            <wp:docPr id="15" name="Рисунок 15" descr="C:\Users\Mihail\Documents\IMG_201406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hail\Documents\IMG_20140625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556" cy="107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255">
        <w:rPr>
          <w:b/>
          <w:i/>
          <w:sz w:val="26"/>
          <w:szCs w:val="26"/>
        </w:rPr>
        <w:br w:type="page"/>
      </w: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59040" cy="10713720"/>
            <wp:effectExtent l="0" t="0" r="3810" b="0"/>
            <wp:docPr id="16" name="Рисунок 16" descr="C:\Users\Mihail\Documents\IMG_201406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hail\Documents\IMG_20140625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0B" w:rsidRPr="00D20BAF" w:rsidRDefault="00A5120B" w:rsidP="00155DC8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  <w:sectPr w:rsidR="00A5120B" w:rsidRPr="00D20BAF" w:rsidSect="00181283">
          <w:pgSz w:w="11905" w:h="16837"/>
          <w:pgMar w:top="1134" w:right="850" w:bottom="993" w:left="1701" w:header="0" w:footer="3" w:gutter="0"/>
          <w:cols w:space="720"/>
          <w:noEndnote/>
          <w:docGrid w:linePitch="360"/>
        </w:sectPr>
      </w:pPr>
    </w:p>
    <w:p w:rsidR="006D7140" w:rsidRDefault="00E507E7" w:rsidP="00371DE4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74280" cy="10713720"/>
            <wp:effectExtent l="0" t="0" r="7620" b="0"/>
            <wp:docPr id="17" name="Рисунок 17" descr="C:\Users\Mihail\Documents\IMG_201406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hail\Documents\IMG_20140625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050" cy="107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E507E7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73108" cy="10668000"/>
            <wp:effectExtent l="0" t="0" r="8890" b="0"/>
            <wp:docPr id="18" name="Рисунок 18" descr="C:\Users\Mihail\Documents\IMG_201406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hail\Documents\IMG_20140625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31" cy="106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19906" cy="10738338"/>
            <wp:effectExtent l="0" t="0" r="635" b="6350"/>
            <wp:docPr id="20" name="Рисунок 20" descr="C:\Users\Mihail\Documents\IMG_201406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hail\Documents\IMG_20140625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83" cy="107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6554" cy="10691446"/>
            <wp:effectExtent l="0" t="0" r="4445" b="0"/>
            <wp:docPr id="21" name="Рисунок 21" descr="C:\Users\Mihail\Documents\IMG_201406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hail\Documents\IMG_20140625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9" cy="106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85814" cy="10691446"/>
            <wp:effectExtent l="0" t="0" r="0" b="0"/>
            <wp:docPr id="22" name="Рисунок 22" descr="C:\Users\Mihail\Documents\IMG_201406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hail\Documents\IMG_20140625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28" cy="106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C7" w:rsidRPr="00A22D1D" w:rsidRDefault="007651CD" w:rsidP="00A22D1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6554" cy="10668000"/>
            <wp:effectExtent l="0" t="0" r="4445" b="0"/>
            <wp:docPr id="23" name="Рисунок 23" descr="C:\Users\Mihail\Documents\IMG_201406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hail\Documents\IMG_20140625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9" cy="106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18" w:rsidRPr="008D7FBF" w:rsidRDefault="00767118" w:rsidP="008D7FBF">
      <w:pPr>
        <w:spacing w:line="276" w:lineRule="auto"/>
        <w:rPr>
          <w:b/>
          <w:sz w:val="26"/>
          <w:szCs w:val="26"/>
        </w:rPr>
        <w:sectPr w:rsidR="00767118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213"/>
        <w:shd w:val="clear" w:color="auto" w:fill="auto"/>
        <w:spacing w:before="0" w:line="276" w:lineRule="auto"/>
        <w:ind w:left="2960"/>
        <w:jc w:val="center"/>
        <w:rPr>
          <w:sz w:val="26"/>
          <w:szCs w:val="26"/>
        </w:rPr>
      </w:pPr>
      <w:bookmarkStart w:id="8" w:name="bookmark32"/>
      <w:r w:rsidRPr="008D7FBF">
        <w:rPr>
          <w:sz w:val="26"/>
          <w:szCs w:val="26"/>
        </w:rPr>
        <w:lastRenderedPageBreak/>
        <w:t>Примеры музыкально-ритмических игр</w:t>
      </w:r>
      <w:bookmarkEnd w:id="8"/>
      <w:r w:rsidRPr="008D7FBF">
        <w:rPr>
          <w:sz w:val="26"/>
          <w:szCs w:val="26"/>
        </w:rPr>
        <w:t xml:space="preserve"> в первый год обучения:</w:t>
      </w:r>
    </w:p>
    <w:p w:rsidR="00F612F6" w:rsidRPr="008D7FBF" w:rsidRDefault="00F612F6" w:rsidP="00F612F6">
      <w:pPr>
        <w:pStyle w:val="213"/>
        <w:numPr>
          <w:ilvl w:val="0"/>
          <w:numId w:val="10"/>
        </w:numPr>
        <w:shd w:val="clear" w:color="auto" w:fill="auto"/>
        <w:tabs>
          <w:tab w:val="left" w:pos="399"/>
        </w:tabs>
        <w:spacing w:before="0" w:line="276" w:lineRule="auto"/>
        <w:ind w:left="20" w:right="5220"/>
        <w:rPr>
          <w:sz w:val="26"/>
          <w:szCs w:val="26"/>
        </w:rPr>
      </w:pPr>
      <w:bookmarkStart w:id="9" w:name="bookmark33"/>
      <w:r w:rsidRPr="008D7FBF">
        <w:rPr>
          <w:rStyle w:val="20pt1"/>
          <w:b/>
          <w:i/>
          <w:sz w:val="26"/>
          <w:szCs w:val="26"/>
        </w:rPr>
        <w:t>«</w:t>
      </w:r>
      <w:r w:rsidRPr="008D7FBF">
        <w:rPr>
          <w:sz w:val="26"/>
          <w:szCs w:val="26"/>
        </w:rPr>
        <w:t xml:space="preserve">Музыкальная шкатулка» </w:t>
      </w:r>
      <w:r w:rsidRPr="008D7FBF">
        <w:rPr>
          <w:rStyle w:val="212"/>
          <w:b/>
          <w:i/>
          <w:sz w:val="26"/>
          <w:szCs w:val="26"/>
        </w:rPr>
        <w:t>Описание:</w:t>
      </w:r>
      <w:bookmarkEnd w:id="9"/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стоят спиной в круг, в центре круга - один из детей, у которого в руках музыкальный инструмент. По указанию преподавателя он начинает играть на инструменте, а остальные дети слушают его. Затем определяют, что за инструмент прозвучал, и пытаются повторить импровизированный ритмический рисунок.  Кто угадал, становится в круг, и преподаватель дает ему новый инструмент, и игра продолжается заново.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музыкальный слух, при прослушивании музыки музыкального инструмента;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чувство ритма, когда ребенок исполняет игру на инструменте в разнообразном ритмическом рисунке;</w:t>
      </w:r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быстроту мышления, чтобы первым определить и стать лидером.</w:t>
      </w:r>
    </w:p>
    <w:p w:rsidR="00F612F6" w:rsidRPr="008D7FBF" w:rsidRDefault="00F612F6" w:rsidP="00F612F6">
      <w:pPr>
        <w:pStyle w:val="213"/>
        <w:numPr>
          <w:ilvl w:val="0"/>
          <w:numId w:val="10"/>
        </w:numPr>
        <w:shd w:val="clear" w:color="auto" w:fill="auto"/>
        <w:tabs>
          <w:tab w:val="left" w:pos="337"/>
        </w:tabs>
        <w:spacing w:before="0" w:line="276" w:lineRule="auto"/>
        <w:ind w:left="20"/>
        <w:rPr>
          <w:sz w:val="26"/>
          <w:szCs w:val="26"/>
        </w:rPr>
      </w:pPr>
      <w:bookmarkStart w:id="10" w:name="bookmark34"/>
      <w:r w:rsidRPr="008D7FBF">
        <w:rPr>
          <w:sz w:val="26"/>
          <w:szCs w:val="26"/>
        </w:rPr>
        <w:t>«Самолётики</w:t>
      </w:r>
      <w:r w:rsidRPr="008D7FBF">
        <w:rPr>
          <w:rStyle w:val="20pt1"/>
          <w:b/>
          <w:i/>
          <w:sz w:val="26"/>
          <w:szCs w:val="26"/>
        </w:rPr>
        <w:t>-</w:t>
      </w:r>
      <w:proofErr w:type="spellStart"/>
      <w:r w:rsidRPr="008D7FBF">
        <w:rPr>
          <w:sz w:val="26"/>
          <w:szCs w:val="26"/>
        </w:rPr>
        <w:t>вертолётики</w:t>
      </w:r>
      <w:proofErr w:type="spellEnd"/>
      <w:r w:rsidRPr="008D7FBF">
        <w:rPr>
          <w:sz w:val="26"/>
          <w:szCs w:val="26"/>
        </w:rPr>
        <w:t>»</w:t>
      </w:r>
      <w:bookmarkEnd w:id="10"/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Описание: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делятся на две команды с одноименными игре названиями. Каждой команде определяется свой музыкальный фрагмент, и когда музыка той или иной команды звучит, то они начинают хаотично двигаться по залу и по окончании должны вернуться на исходное место и выполнить задания преподавателя. Например, прыжки на месте, полуприседания, исполнить хлопки или притопы. Если звучит музыка другой команды, то команда, чья музыка не звучит, стоит на месте («на аэродроме»).</w:t>
      </w:r>
    </w:p>
    <w:p w:rsidR="00F612F6" w:rsidRDefault="00F612F6" w:rsidP="00F612F6">
      <w:pPr>
        <w:pStyle w:val="a8"/>
        <w:shd w:val="clear" w:color="auto" w:fill="auto"/>
        <w:spacing w:before="0" w:line="276" w:lineRule="auto"/>
        <w:ind w:firstLine="0"/>
        <w:jc w:val="left"/>
        <w:rPr>
          <w:sz w:val="26"/>
          <w:szCs w:val="26"/>
          <w:u w:val="single"/>
        </w:rPr>
      </w:pP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720" w:right="3700" w:firstLine="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умение владеть танцевальной площадкой; быстроту движений, реакцию; музыкальный слух;</w:t>
      </w:r>
    </w:p>
    <w:p w:rsidR="00F612F6" w:rsidRPr="008D7FBF" w:rsidRDefault="00F612F6" w:rsidP="00F612F6">
      <w:pPr>
        <w:pStyle w:val="a8"/>
        <w:shd w:val="clear" w:color="auto" w:fill="auto"/>
        <w:spacing w:before="0" w:after="432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память, так как ребенок запоминает задание и исполняет его спустя некоторое время.</w:t>
      </w:r>
    </w:p>
    <w:p w:rsidR="00F612F6" w:rsidRPr="008D7FBF" w:rsidRDefault="00F612F6" w:rsidP="00F612F6">
      <w:pPr>
        <w:pStyle w:val="41"/>
        <w:shd w:val="clear" w:color="auto" w:fill="auto"/>
        <w:spacing w:after="197" w:line="276" w:lineRule="auto"/>
        <w:ind w:left="40"/>
        <w:rPr>
          <w:sz w:val="26"/>
          <w:szCs w:val="26"/>
        </w:rPr>
      </w:pPr>
      <w:r w:rsidRPr="008D7FBF">
        <w:rPr>
          <w:rStyle w:val="40pt1"/>
          <w:b/>
          <w:i/>
          <w:sz w:val="26"/>
          <w:szCs w:val="26"/>
        </w:rPr>
        <w:t>3) «</w:t>
      </w:r>
      <w:r w:rsidRPr="008D7FBF">
        <w:rPr>
          <w:sz w:val="26"/>
          <w:szCs w:val="26"/>
        </w:rPr>
        <w:t>Мыши и мышеловка»</w:t>
      </w:r>
    </w:p>
    <w:p w:rsidR="00F612F6" w:rsidRPr="008D7FBF" w:rsidRDefault="00F612F6" w:rsidP="00F612F6">
      <w:pPr>
        <w:pStyle w:val="a8"/>
        <w:shd w:val="clear" w:color="auto" w:fill="auto"/>
        <w:spacing w:before="0" w:after="5" w:line="276" w:lineRule="auto"/>
        <w:ind w:left="4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Описание:</w:t>
      </w:r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Дети становятся в один общий круг, держась за руки. Далее по команде преподавателя они производят расчет на «первый», «второй» (это делается затем, чтобы дети и преподаватель могли определить, кто будет являться «мышками», а кто - «мышеловкой»). Далее все участники, являющиеся «первыми», делают шаг </w:t>
      </w:r>
      <w:r w:rsidRPr="008D7FBF">
        <w:rPr>
          <w:sz w:val="26"/>
          <w:szCs w:val="26"/>
        </w:rPr>
        <w:lastRenderedPageBreak/>
        <w:t>в круг и смыкают его, взяв друг друга за руки, образовывая замкнутую «мышеловку». А «вторые», т.е. «мышки» становятся за пределы «мышеловки».</w:t>
      </w:r>
    </w:p>
    <w:p w:rsidR="00F612F6" w:rsidRPr="008D7FBF" w:rsidRDefault="00F612F6" w:rsidP="00F612F6">
      <w:pPr>
        <w:pStyle w:val="a8"/>
        <w:shd w:val="clear" w:color="auto" w:fill="auto"/>
        <w:spacing w:before="0" w:after="236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Начинается игра. Звучит музыка. На вступление «мыши» еще не двигаются и только потом, когда зазвучала основная мелодия, «мыши» пробегают посередине «мышеловки» и проскакивают в воротца, которые образуют игроки «мышеловки», подняв сцепленные руки вверх. Как только музыка обрывается, игроки «мышеловки» опускают руки и закрывают «мышеловку». Оставшиеся  внутри «мышки» считаются пойманными. Они становятся в общий круг, присоединятся к «мышеловке». Игра продолжается. Можно провести игру 3-4 раза. А затем поменять игроков местами. «Вторые» становятся «мышеловкой», а «первые» - мышками.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4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 и учит</w:t>
      </w:r>
      <w:r w:rsidRPr="008D7FBF">
        <w:rPr>
          <w:sz w:val="26"/>
          <w:szCs w:val="26"/>
        </w:rPr>
        <w:t>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720" w:right="3700" w:firstLine="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координацию движения ребенка; умение ориентироваться в пространстве; формировать рисунок танца - круг;</w:t>
      </w:r>
    </w:p>
    <w:p w:rsidR="00F612F6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</w:pPr>
    </w:p>
    <w:p w:rsidR="008330D3" w:rsidRPr="008D7FBF" w:rsidRDefault="008330D3" w:rsidP="008330D3">
      <w:pPr>
        <w:pStyle w:val="a8"/>
        <w:shd w:val="clear" w:color="auto" w:fill="auto"/>
        <w:spacing w:before="0" w:line="276" w:lineRule="auto"/>
        <w:ind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коллективной работе, находясь в роли «мышеловки»;</w:t>
      </w:r>
    </w:p>
    <w:p w:rsidR="008330D3" w:rsidRPr="00A22D1D" w:rsidRDefault="008330D3" w:rsidP="00F81D0B">
      <w:pPr>
        <w:pStyle w:val="a8"/>
        <w:shd w:val="clear" w:color="auto" w:fill="auto"/>
        <w:tabs>
          <w:tab w:val="left" w:pos="715"/>
        </w:tabs>
        <w:spacing w:before="0" w:line="276" w:lineRule="auto"/>
        <w:ind w:right="360" w:firstLine="0"/>
        <w:jc w:val="left"/>
        <w:rPr>
          <w:b/>
          <w:sz w:val="26"/>
          <w:szCs w:val="26"/>
          <w:lang w:val="en-US"/>
        </w:rPr>
        <w:sectPr w:rsidR="008330D3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8D7FBF">
        <w:rPr>
          <w:sz w:val="26"/>
          <w:szCs w:val="26"/>
        </w:rPr>
        <w:t>развивает внимание</w:t>
      </w:r>
    </w:p>
    <w:p w:rsidR="00BD3309" w:rsidRPr="00A22D1D" w:rsidRDefault="00A22D1D" w:rsidP="00A22D1D">
      <w:pPr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03958" cy="10684042"/>
            <wp:effectExtent l="0" t="0" r="0" b="3175"/>
            <wp:docPr id="25" name="Рисунок 25" descr="C:\Users\Mihail\Documents\IMG_201406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hail\Documents\IMG_20140625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7" cy="106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700211" cy="10684042"/>
            <wp:effectExtent l="0" t="0" r="0" b="3175"/>
            <wp:docPr id="26" name="Рисунок 26" descr="C:\Users\Mihail\Documents\IMG_201406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hail\Documents\IMG_20140625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76" cy="106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03958" cy="10780295"/>
            <wp:effectExtent l="0" t="0" r="0" b="2540"/>
            <wp:docPr id="27" name="Рисунок 27" descr="C:\Users\Mihail\Documents\IMG_201406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hail\Documents\IMG_20140625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72" cy="107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55832" cy="10780295"/>
            <wp:effectExtent l="0" t="0" r="7620" b="2540"/>
            <wp:docPr id="28" name="Рисунок 28" descr="C:\Users\Mihail\Documents\IMG_2014062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hail\Documents\IMG_20140625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46" cy="107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0974" cy="10780295"/>
            <wp:effectExtent l="0" t="0" r="0" b="2540"/>
            <wp:docPr id="29" name="Рисунок 29" descr="C:\Users\Mihail\Documents\IMG_2014062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hail\Documents\IMG_20140625_001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88" cy="107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1C5C5B" w:rsidRDefault="00A22D1D" w:rsidP="00A22D1D">
      <w:pPr>
        <w:ind w:left="-1701"/>
        <w:rPr>
          <w:rFonts w:ascii="Times New Roman" w:hAnsi="Times New Roman" w:cs="Times New Roman"/>
          <w:color w:val="auto"/>
          <w:sz w:val="26"/>
          <w:szCs w:val="26"/>
        </w:rPr>
        <w:sectPr w:rsidR="00F612F6" w:rsidRPr="001C5C5B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55832" cy="10828421"/>
            <wp:effectExtent l="0" t="0" r="7620" b="0"/>
            <wp:docPr id="30" name="Рисунок 30" descr="C:\Users\Mihail\Documents\IMG_2014062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hail\Documents\IMG_20140625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66" cy="108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A22D1D" w:rsidRDefault="00A22D1D" w:rsidP="00A22D1D">
      <w:pPr>
        <w:pStyle w:val="29"/>
        <w:shd w:val="clear" w:color="auto" w:fill="auto"/>
        <w:spacing w:after="1" w:line="276" w:lineRule="auto"/>
        <w:jc w:val="both"/>
        <w:rPr>
          <w:sz w:val="26"/>
          <w:szCs w:val="26"/>
          <w:lang w:val="en-US"/>
        </w:rPr>
        <w:sectPr w:rsidR="00F612F6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7569200" cy="10744200"/>
            <wp:effectExtent l="0" t="0" r="0" b="0"/>
            <wp:docPr id="33" name="Рисунок 33" descr="C:\Users\Mihail\Documents\IMG_2014062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hail\Documents\IMG_20140625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77" cy="107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8D7FBF" w:rsidRDefault="00BD3309" w:rsidP="00BD3309">
      <w:pPr>
        <w:pStyle w:val="223"/>
        <w:shd w:val="clear" w:color="auto" w:fill="auto"/>
        <w:tabs>
          <w:tab w:val="left" w:pos="1950"/>
        </w:tabs>
        <w:spacing w:after="0" w:line="276" w:lineRule="auto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IV</w:t>
      </w:r>
      <w:r w:rsidRPr="00BD3309">
        <w:rPr>
          <w:sz w:val="26"/>
          <w:szCs w:val="26"/>
        </w:rPr>
        <w:t xml:space="preserve">. </w:t>
      </w:r>
      <w:bookmarkStart w:id="11" w:name="bookmark28"/>
      <w:r w:rsidR="00F612F6" w:rsidRPr="008D7FBF">
        <w:rPr>
          <w:sz w:val="26"/>
          <w:szCs w:val="26"/>
        </w:rPr>
        <w:t>Требования к уровню подготовки обучающихся</w:t>
      </w:r>
      <w:bookmarkEnd w:id="11"/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Результато</w:t>
      </w:r>
      <w:r w:rsidR="00F1613E">
        <w:rPr>
          <w:sz w:val="26"/>
          <w:szCs w:val="26"/>
        </w:rPr>
        <w:t>м освоения программы «Ритмика»</w:t>
      </w:r>
      <w:r w:rsidRPr="008D7FBF">
        <w:rPr>
          <w:sz w:val="26"/>
          <w:szCs w:val="26"/>
        </w:rPr>
        <w:t xml:space="preserve"> является приобретение обучающимися следующих знаний, умений и навыков: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знания основных понятий, связанных с метром и ритмом, те</w:t>
      </w:r>
      <w:r w:rsidR="009949DB">
        <w:rPr>
          <w:sz w:val="26"/>
          <w:szCs w:val="26"/>
        </w:rPr>
        <w:t>мпом и динамикой в музыке, владение музыкальной терминологией в объёме программы;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знания понятия лада в музыке (мажор и минор) и умение отображать ладовую окраску в танцевальных движениях;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999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первичные знания о</w:t>
      </w:r>
      <w:r w:rsidR="00F1613E">
        <w:rPr>
          <w:sz w:val="26"/>
          <w:szCs w:val="26"/>
        </w:rPr>
        <w:t xml:space="preserve"> музыкальном синтаксисе, пройденных </w:t>
      </w:r>
      <w:r w:rsidRPr="008D7FBF">
        <w:rPr>
          <w:sz w:val="26"/>
          <w:szCs w:val="26"/>
        </w:rPr>
        <w:t xml:space="preserve"> музыкальных формах;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представление о длительности нот в соотношении с танцевальными шагами;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0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умение согласовывать движения со строением музыкального произведения;</w:t>
      </w:r>
    </w:p>
    <w:p w:rsidR="00F612F6" w:rsidRPr="008D7FBF" w:rsidRDefault="00F1613E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09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навыки</w:t>
      </w:r>
      <w:r w:rsidR="00F612F6" w:rsidRPr="008D7FBF">
        <w:rPr>
          <w:sz w:val="26"/>
          <w:szCs w:val="26"/>
        </w:rPr>
        <w:t xml:space="preserve"> воспроизведения </w:t>
      </w:r>
      <w:r>
        <w:rPr>
          <w:sz w:val="26"/>
          <w:szCs w:val="26"/>
        </w:rPr>
        <w:t xml:space="preserve">ритмического рисунка мелодии «жестами», хлопками, </w:t>
      </w:r>
      <w:r w:rsidR="009949DB">
        <w:rPr>
          <w:sz w:val="26"/>
          <w:szCs w:val="26"/>
        </w:rPr>
        <w:t>различными танцевальными шагами.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8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навыки сочетания музыкально-ритмических упражнений с танцевальными движениями;</w:t>
      </w:r>
    </w:p>
    <w:p w:rsidR="00F612F6" w:rsidRPr="008D7FBF" w:rsidRDefault="00F612F6" w:rsidP="00A21DC5">
      <w:pPr>
        <w:pStyle w:val="a8"/>
        <w:numPr>
          <w:ilvl w:val="0"/>
          <w:numId w:val="9"/>
        </w:numPr>
        <w:shd w:val="clear" w:color="auto" w:fill="auto"/>
        <w:tabs>
          <w:tab w:val="left" w:pos="1009"/>
        </w:tabs>
        <w:spacing w:before="0" w:after="432" w:line="276" w:lineRule="auto"/>
        <w:ind w:left="20" w:right="20" w:firstLine="720"/>
        <w:rPr>
          <w:sz w:val="26"/>
          <w:szCs w:val="26"/>
        </w:rPr>
      </w:pPr>
      <w:r w:rsidRPr="008D7FBF">
        <w:rPr>
          <w:sz w:val="26"/>
          <w:szCs w:val="26"/>
        </w:rPr>
        <w:t xml:space="preserve">навыки игры на </w:t>
      </w:r>
      <w:proofErr w:type="gramStart"/>
      <w:r w:rsidRPr="008D7FBF">
        <w:rPr>
          <w:sz w:val="26"/>
          <w:szCs w:val="26"/>
        </w:rPr>
        <w:t>музыкальных</w:t>
      </w:r>
      <w:r w:rsidR="009949DB">
        <w:rPr>
          <w:sz w:val="26"/>
          <w:szCs w:val="26"/>
        </w:rPr>
        <w:t>( шумовых</w:t>
      </w:r>
      <w:proofErr w:type="gramEnd"/>
      <w:r w:rsidR="009949DB">
        <w:rPr>
          <w:sz w:val="26"/>
          <w:szCs w:val="26"/>
        </w:rPr>
        <w:t xml:space="preserve"> )</w:t>
      </w:r>
      <w:r w:rsidRPr="008D7FBF">
        <w:rPr>
          <w:sz w:val="26"/>
          <w:szCs w:val="26"/>
        </w:rPr>
        <w:t xml:space="preserve"> инструментах в сочетании с музыка</w:t>
      </w:r>
      <w:r w:rsidR="009949DB">
        <w:rPr>
          <w:sz w:val="26"/>
          <w:szCs w:val="26"/>
        </w:rPr>
        <w:t>льно-танцевальными упражнениями;</w:t>
      </w:r>
    </w:p>
    <w:p w:rsidR="00F612F6" w:rsidRPr="008D7FBF" w:rsidRDefault="00A21DC5" w:rsidP="00A21DC5">
      <w:pPr>
        <w:pStyle w:val="223"/>
        <w:shd w:val="clear" w:color="auto" w:fill="auto"/>
        <w:tabs>
          <w:tab w:val="left" w:pos="1936"/>
        </w:tabs>
        <w:spacing w:after="305" w:line="276" w:lineRule="auto"/>
        <w:ind w:left="1080"/>
        <w:jc w:val="center"/>
        <w:rPr>
          <w:sz w:val="26"/>
          <w:szCs w:val="26"/>
        </w:rPr>
      </w:pPr>
      <w:bookmarkStart w:id="12" w:name="bookmark29"/>
      <w:r>
        <w:rPr>
          <w:sz w:val="26"/>
          <w:szCs w:val="26"/>
          <w:lang w:val="en-US"/>
        </w:rPr>
        <w:t>V</w:t>
      </w:r>
      <w:r w:rsidRPr="00FB7491">
        <w:rPr>
          <w:sz w:val="26"/>
          <w:szCs w:val="26"/>
        </w:rPr>
        <w:t>.</w:t>
      </w:r>
      <w:r w:rsidR="00F612F6" w:rsidRPr="008D7FBF">
        <w:rPr>
          <w:sz w:val="26"/>
          <w:szCs w:val="26"/>
        </w:rPr>
        <w:t>Формы и методы контроля, система оценок</w:t>
      </w:r>
      <w:bookmarkEnd w:id="12"/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1480"/>
        <w:rPr>
          <w:sz w:val="26"/>
          <w:szCs w:val="26"/>
        </w:rPr>
      </w:pPr>
      <w:r w:rsidRPr="008D7FBF">
        <w:rPr>
          <w:rStyle w:val="713pt"/>
          <w:i/>
          <w:sz w:val="26"/>
          <w:szCs w:val="26"/>
        </w:rPr>
        <w:t>1.</w:t>
      </w:r>
      <w:r w:rsidRPr="008D7FBF">
        <w:rPr>
          <w:sz w:val="26"/>
          <w:szCs w:val="26"/>
        </w:rPr>
        <w:t xml:space="preserve"> Аттестация: цели, виды, форма, содержание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Оперативное управление учебным процессом невозможно без осуществления контроля знаний, умений и навыков обучающихся. Именно через контроль осуществляется проверочная, воспитательная и корректирующая функции.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Оценка качества реализации программы "Ритмика" включает в себя текущий контроль успеваемости, промежуточную аттестацию обучающихся.</w:t>
      </w:r>
    </w:p>
    <w:p w:rsidR="00F612F6" w:rsidRPr="008D7FBF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F612F6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Успеваемость учащихся проверяется на различных выступлениях:</w:t>
      </w:r>
      <w:r w:rsidRPr="008D7FBF">
        <w:rPr>
          <w:sz w:val="26"/>
          <w:szCs w:val="26"/>
        </w:rPr>
        <w:br/>
        <w:t>контрольных уроках, концертах, просмотрах и т.д.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Текущий контроль успеваемости обучающихся проводится в счет</w:t>
      </w:r>
      <w:r w:rsidRPr="008D7FBF">
        <w:rPr>
          <w:sz w:val="26"/>
          <w:szCs w:val="26"/>
        </w:rPr>
        <w:br/>
        <w:t>аудиторного времени, предусмотренного на учебный предмет.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82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Промежуточная аттестация проводится в форме контрольных уроков,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Контрольные уроки в рамках промежуточной аттестации проводятся на</w:t>
      </w:r>
      <w:r w:rsidRPr="008D7FBF">
        <w:rPr>
          <w:sz w:val="26"/>
          <w:szCs w:val="26"/>
        </w:rPr>
        <w:br/>
        <w:t>завершающих полугодие учебных занятиях в счет аудиторного времени,</w:t>
      </w:r>
      <w:r w:rsidRPr="008D7FBF">
        <w:rPr>
          <w:sz w:val="26"/>
          <w:szCs w:val="26"/>
        </w:rPr>
        <w:br/>
        <w:t>предусмотренного на учебный предмет.</w:t>
      </w:r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3560"/>
        <w:rPr>
          <w:b/>
          <w:sz w:val="26"/>
          <w:szCs w:val="26"/>
        </w:rPr>
      </w:pPr>
      <w:r w:rsidRPr="008D7FBF">
        <w:rPr>
          <w:rStyle w:val="713pt1"/>
          <w:b/>
          <w:i/>
          <w:sz w:val="26"/>
          <w:szCs w:val="26"/>
        </w:rPr>
        <w:t>2.</w:t>
      </w:r>
      <w:r w:rsidRPr="008D7FBF">
        <w:rPr>
          <w:b/>
          <w:sz w:val="26"/>
          <w:szCs w:val="26"/>
        </w:rPr>
        <w:t xml:space="preserve"> Критерии оценок</w:t>
      </w:r>
    </w:p>
    <w:p w:rsidR="00F612F6" w:rsidRPr="008D7FBF" w:rsidRDefault="00F612F6" w:rsidP="00F612F6">
      <w:pPr>
        <w:pStyle w:val="a8"/>
        <w:shd w:val="clear" w:color="auto" w:fill="auto"/>
        <w:spacing w:before="0" w:after="424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Для аттестации обучающихся создаются фонды оценочных средств,</w:t>
      </w:r>
      <w:r w:rsidRPr="008D7FBF">
        <w:rPr>
          <w:sz w:val="26"/>
          <w:szCs w:val="26"/>
        </w:rPr>
        <w:br/>
        <w:t>которые включают в себя методы контроля, позволяющие оценить</w:t>
      </w:r>
      <w:r w:rsidRPr="008D7FBF">
        <w:rPr>
          <w:sz w:val="26"/>
          <w:szCs w:val="26"/>
        </w:rPr>
        <w:br/>
        <w:t>приобретенные знания, умения и навыки.</w:t>
      </w:r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120" w:right="82" w:firstLine="720"/>
        <w:jc w:val="center"/>
        <w:rPr>
          <w:b/>
          <w:sz w:val="26"/>
          <w:szCs w:val="26"/>
        </w:rPr>
      </w:pPr>
      <w:r w:rsidRPr="008D7FBF">
        <w:rPr>
          <w:b/>
          <w:sz w:val="26"/>
          <w:szCs w:val="26"/>
        </w:rPr>
        <w:t>Критерии оценки качества исполнения</w:t>
      </w:r>
    </w:p>
    <w:p w:rsidR="00F612F6" w:rsidRPr="00D20BAF" w:rsidRDefault="00F612F6" w:rsidP="008327BC">
      <w:pPr>
        <w:pStyle w:val="15"/>
        <w:shd w:val="clear" w:color="auto" w:fill="auto"/>
        <w:spacing w:line="276" w:lineRule="auto"/>
        <w:rPr>
          <w:sz w:val="26"/>
          <w:szCs w:val="26"/>
        </w:rPr>
      </w:pPr>
      <w:r w:rsidRPr="008D7FBF">
        <w:rPr>
          <w:sz w:val="26"/>
          <w:szCs w:val="26"/>
        </w:rPr>
        <w:t>Таблица</w:t>
      </w:r>
      <w:r w:rsidR="008327BC" w:rsidRPr="00D20BAF">
        <w:rPr>
          <w:rStyle w:val="0pt1"/>
          <w:b/>
          <w:i/>
          <w:sz w:val="26"/>
          <w:szCs w:val="26"/>
        </w:rPr>
        <w:t>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3"/>
        <w:gridCol w:w="6062"/>
      </w:tblGrid>
      <w:tr w:rsidR="00F612F6" w:rsidRPr="008D7FBF" w:rsidTr="00D20BAF">
        <w:trPr>
          <w:trHeight w:val="706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29"/>
              <w:framePr w:w="9595" w:h="7258" w:wrap="auto" w:vAnchor="page" w:hAnchor="page" w:x="1312" w:y="8278"/>
              <w:shd w:val="clear" w:color="auto" w:fill="auto"/>
              <w:spacing w:line="276" w:lineRule="auto"/>
              <w:ind w:left="130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Оценка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29"/>
              <w:framePr w:w="9595" w:h="7258" w:wrap="auto" w:vAnchor="page" w:hAnchor="page" w:x="1312" w:y="8278"/>
              <w:shd w:val="clear" w:color="auto" w:fill="auto"/>
              <w:spacing w:line="276" w:lineRule="auto"/>
              <w:ind w:left="72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Критерии оценивания выступления</w:t>
            </w:r>
          </w:p>
        </w:tc>
      </w:tr>
      <w:tr w:rsidR="00F612F6" w:rsidRPr="008D7FBF" w:rsidTr="00D20BAF">
        <w:trPr>
          <w:trHeight w:val="16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5 («отлично»)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F612F6" w:rsidRPr="008D7FBF" w:rsidTr="00D20BAF">
        <w:trPr>
          <w:trHeight w:val="16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4 («хорошо»)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отметка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F612F6" w:rsidRPr="008D7FBF" w:rsidTr="00D20BAF">
        <w:trPr>
          <w:trHeight w:val="3163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3 («удовлетворительно»)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исполнение с большим количеством недочетов, а именно: неграмотно и невыразительно выполненное движение, слабая техническая подготовка, неумение анализировать свое исполнение, незнание методики исполнения изученных движений и т.д.</w:t>
            </w:r>
          </w:p>
        </w:tc>
      </w:tr>
    </w:tbl>
    <w:p w:rsidR="00F612F6" w:rsidRPr="008D7FBF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F612F6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a"/>
        <w:shd w:val="clear" w:color="auto" w:fill="auto"/>
        <w:spacing w:line="276" w:lineRule="auto"/>
        <w:jc w:val="both"/>
        <w:rPr>
          <w:sz w:val="26"/>
          <w:szCs w:val="26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3"/>
        <w:gridCol w:w="6062"/>
      </w:tblGrid>
      <w:tr w:rsidR="00F612F6" w:rsidRPr="008D7FBF" w:rsidTr="00D20BAF">
        <w:trPr>
          <w:trHeight w:val="21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 («неудовлетворительно»)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комплекс недостатков, являющийся следствием отсутствия регулярных аудиторных занятий, а также интереса к ним, невыполнение программных требований</w:t>
            </w:r>
          </w:p>
        </w:tc>
      </w:tr>
      <w:tr w:rsidR="00F612F6" w:rsidRPr="008D7FBF" w:rsidTr="00D20BAF">
        <w:trPr>
          <w:trHeight w:val="123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«зачет» (без отметки)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Согласно ФГТ, данная система оценки качества исполнения является</w:t>
      </w:r>
      <w:r w:rsidRPr="008D7FBF">
        <w:rPr>
          <w:sz w:val="26"/>
          <w:szCs w:val="26"/>
        </w:rPr>
        <w:br/>
        <w:t>основной. С учетом целесообразности оценка качества исполнения может</w:t>
      </w:r>
      <w:r w:rsidRPr="008D7FBF">
        <w:rPr>
          <w:sz w:val="26"/>
          <w:szCs w:val="26"/>
        </w:rPr>
        <w:br/>
        <w:t>быть дополнена системой «+» и «-», что даст возможность более конкретно</w:t>
      </w:r>
      <w:r w:rsidRPr="008D7FBF">
        <w:rPr>
          <w:sz w:val="26"/>
          <w:szCs w:val="26"/>
        </w:rPr>
        <w:br/>
        <w:t>отметить выступление учащегося.</w:t>
      </w:r>
    </w:p>
    <w:p w:rsidR="00FB7491" w:rsidRPr="00FB7491" w:rsidRDefault="00F612F6" w:rsidP="00FB7491">
      <w:pPr>
        <w:pStyle w:val="a8"/>
        <w:shd w:val="clear" w:color="auto" w:fill="auto"/>
        <w:spacing w:before="0" w:after="612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Фонды оценочных средств призваны обеспечивать оценку качества</w:t>
      </w:r>
      <w:r w:rsidRPr="008D7FBF">
        <w:rPr>
          <w:sz w:val="26"/>
          <w:szCs w:val="26"/>
        </w:rPr>
        <w:br/>
        <w:t>приобретенных выпускниками знаний, умений и навыков.</w:t>
      </w:r>
    </w:p>
    <w:p w:rsidR="00F612F6" w:rsidRPr="00FB7491" w:rsidRDefault="00F612F6" w:rsidP="00FB7491">
      <w:pPr>
        <w:pStyle w:val="a8"/>
        <w:shd w:val="clear" w:color="auto" w:fill="auto"/>
        <w:spacing w:before="0" w:after="612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 организации и проведении занятий по предмету «Ритмика»</w:t>
      </w:r>
      <w:r w:rsidRPr="008D7FBF">
        <w:rPr>
          <w:sz w:val="26"/>
          <w:szCs w:val="26"/>
        </w:rPr>
        <w:br/>
        <w:t xml:space="preserve">необходимо придерживаться следующих </w:t>
      </w:r>
      <w:r w:rsidRPr="00FB7491">
        <w:rPr>
          <w:b/>
          <w:sz w:val="26"/>
          <w:szCs w:val="26"/>
        </w:rPr>
        <w:t>принципов:</w:t>
      </w:r>
    </w:p>
    <w:p w:rsidR="00F612F6" w:rsidRPr="008D7FBF" w:rsidRDefault="00C47020" w:rsidP="00723AF4">
      <w:pPr>
        <w:pStyle w:val="a8"/>
        <w:shd w:val="clear" w:color="auto" w:fill="auto"/>
        <w:tabs>
          <w:tab w:val="left" w:pos="1134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C47020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сознательности и активности</w:t>
      </w:r>
      <w:r w:rsidR="00F612F6" w:rsidRPr="008D7FBF">
        <w:rPr>
          <w:sz w:val="26"/>
          <w:szCs w:val="26"/>
        </w:rPr>
        <w:t>, который предусматривает,</w:t>
      </w:r>
      <w:r w:rsidR="00F612F6" w:rsidRPr="008D7FBF">
        <w:rPr>
          <w:sz w:val="26"/>
          <w:szCs w:val="26"/>
        </w:rPr>
        <w:br/>
        <w:t>прежде всего, воспитание осмысленного отношения к исполняемой музыке;</w:t>
      </w:r>
      <w:r w:rsidR="00F612F6" w:rsidRPr="008D7FBF">
        <w:rPr>
          <w:sz w:val="26"/>
          <w:szCs w:val="26"/>
        </w:rPr>
        <w:br/>
        <w:t>заинтересованности и творческого отношения к решению поставленных</w:t>
      </w:r>
      <w:r w:rsidR="00F612F6" w:rsidRPr="008D7FBF">
        <w:rPr>
          <w:sz w:val="26"/>
          <w:szCs w:val="26"/>
        </w:rPr>
        <w:br/>
        <w:t>задач;</w:t>
      </w:r>
    </w:p>
    <w:p w:rsidR="00F612F6" w:rsidRPr="008D7FBF" w:rsidRDefault="00C47020" w:rsidP="00723AF4">
      <w:pPr>
        <w:pStyle w:val="a8"/>
        <w:shd w:val="clear" w:color="auto" w:fill="auto"/>
        <w:tabs>
          <w:tab w:val="left" w:pos="1134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C47020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наглядности</w:t>
      </w:r>
      <w:r w:rsidR="00F612F6" w:rsidRPr="008D7FBF">
        <w:rPr>
          <w:sz w:val="26"/>
          <w:szCs w:val="26"/>
        </w:rPr>
        <w:t>, который предусматривает использование при</w:t>
      </w:r>
      <w:r w:rsidR="00F612F6" w:rsidRPr="008D7FBF">
        <w:rPr>
          <w:sz w:val="26"/>
          <w:szCs w:val="26"/>
        </w:rPr>
        <w:br/>
        <w:t>обучении комплекса средств и приемов: личная демонстрация приемов,</w:t>
      </w:r>
      <w:r w:rsidR="00F612F6" w:rsidRPr="008D7FBF">
        <w:rPr>
          <w:sz w:val="26"/>
          <w:szCs w:val="26"/>
        </w:rPr>
        <w:br/>
        <w:t>видео и фотоматериалы, словесное описание нового приема и т.д.;</w:t>
      </w:r>
    </w:p>
    <w:p w:rsidR="00F612F6" w:rsidRPr="00D20BAF" w:rsidRDefault="00C47020" w:rsidP="00B42C87">
      <w:pPr>
        <w:pStyle w:val="a8"/>
        <w:shd w:val="clear" w:color="auto" w:fill="auto"/>
        <w:tabs>
          <w:tab w:val="left" w:pos="1138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B42C87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доступности</w:t>
      </w:r>
      <w:r w:rsidR="00F612F6" w:rsidRPr="008D7FBF">
        <w:rPr>
          <w:sz w:val="26"/>
          <w:szCs w:val="26"/>
        </w:rPr>
        <w:t>, который требует, чтобы перед учеником</w:t>
      </w:r>
      <w:r w:rsidR="00F612F6" w:rsidRPr="008D7FBF">
        <w:rPr>
          <w:sz w:val="26"/>
          <w:szCs w:val="26"/>
        </w:rPr>
        <w:br/>
        <w:t>ставились посильные задачи. В противном случае у обучающихся снижается</w:t>
      </w:r>
      <w:r w:rsidR="00F612F6" w:rsidRPr="008D7FBF">
        <w:rPr>
          <w:sz w:val="26"/>
          <w:szCs w:val="26"/>
        </w:rPr>
        <w:br/>
        <w:t>интерес к занятиям. От преподавателя требуется постоянное и тщательное</w:t>
      </w:r>
    </w:p>
    <w:p w:rsidR="00B42C87" w:rsidRPr="008D7FBF" w:rsidRDefault="00B42C87" w:rsidP="00B42C87">
      <w:pPr>
        <w:pStyle w:val="a8"/>
        <w:shd w:val="clear" w:color="auto" w:fill="auto"/>
        <w:spacing w:before="0" w:line="276" w:lineRule="auto"/>
        <w:ind w:right="2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изучение способностей учеников, их возможностей в освоении конкретных элементов, оказание помощи в преодолении трудностей;</w:t>
      </w:r>
    </w:p>
    <w:p w:rsidR="00B42C87" w:rsidRPr="008D7FBF" w:rsidRDefault="00723AF4" w:rsidP="00723AF4">
      <w:pPr>
        <w:pStyle w:val="a8"/>
        <w:shd w:val="clear" w:color="auto" w:fill="auto"/>
        <w:spacing w:before="0" w:line="276" w:lineRule="auto"/>
        <w:ind w:right="20" w:firstLine="0"/>
        <w:jc w:val="both"/>
        <w:rPr>
          <w:sz w:val="26"/>
          <w:szCs w:val="26"/>
        </w:rPr>
      </w:pPr>
      <w:r w:rsidRPr="00723AF4">
        <w:rPr>
          <w:sz w:val="26"/>
          <w:szCs w:val="26"/>
        </w:rPr>
        <w:t>-</w:t>
      </w:r>
      <w:r w:rsidR="00B42C87" w:rsidRPr="008D7FBF">
        <w:rPr>
          <w:sz w:val="26"/>
          <w:szCs w:val="26"/>
          <w:u w:val="single"/>
        </w:rPr>
        <w:t>принцип систематичности</w:t>
      </w:r>
      <w:r w:rsidR="00B42C87" w:rsidRPr="008D7FBF">
        <w:rPr>
          <w:sz w:val="26"/>
          <w:szCs w:val="26"/>
        </w:rPr>
        <w:t>, который предусматривает разучивание элементов, регулярное совершенствование техники элементов и освоение новых элементов для расширения активного арсенала приемов, чередование работы и отдыха в процессе обучения с целью сохранения работоспособности и активности учеников.</w:t>
      </w:r>
    </w:p>
    <w:p w:rsidR="00B42C87" w:rsidRPr="00D20BAF" w:rsidRDefault="00B42C87" w:rsidP="00B42C87">
      <w:pPr>
        <w:pStyle w:val="a8"/>
        <w:shd w:val="clear" w:color="auto" w:fill="auto"/>
        <w:spacing w:before="0" w:after="199" w:line="276" w:lineRule="auto"/>
        <w:ind w:firstLine="700"/>
        <w:jc w:val="both"/>
        <w:rPr>
          <w:b/>
          <w:sz w:val="26"/>
          <w:szCs w:val="26"/>
        </w:rPr>
      </w:pPr>
      <w:r w:rsidRPr="008D7FBF">
        <w:rPr>
          <w:sz w:val="26"/>
          <w:szCs w:val="26"/>
        </w:rPr>
        <w:t xml:space="preserve">Процесс обучения на уроках ритмики  включает </w:t>
      </w:r>
      <w:r w:rsidRPr="00D20BAF">
        <w:rPr>
          <w:b/>
          <w:sz w:val="26"/>
          <w:szCs w:val="26"/>
        </w:rPr>
        <w:t>три этапа:</w:t>
      </w:r>
    </w:p>
    <w:p w:rsidR="00B42C87" w:rsidRPr="00D20BAF" w:rsidRDefault="00B42C87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B42C87" w:rsidRPr="00D20BA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8"/>
        <w:shd w:val="clear" w:color="auto" w:fill="auto"/>
        <w:spacing w:before="0" w:after="46" w:line="276" w:lineRule="auto"/>
        <w:ind w:firstLine="700"/>
        <w:jc w:val="both"/>
        <w:rPr>
          <w:sz w:val="26"/>
          <w:szCs w:val="26"/>
        </w:rPr>
      </w:pPr>
      <w:r w:rsidRPr="008D7FBF">
        <w:rPr>
          <w:rStyle w:val="28"/>
          <w:sz w:val="26"/>
          <w:szCs w:val="26"/>
        </w:rPr>
        <w:lastRenderedPageBreak/>
        <w:t>На первом этапе</w:t>
      </w:r>
      <w:r w:rsidRPr="008D7FBF">
        <w:rPr>
          <w:sz w:val="26"/>
          <w:szCs w:val="26"/>
        </w:rPr>
        <w:t xml:space="preserve"> ставятся задачи:</w:t>
      </w:r>
    </w:p>
    <w:p w:rsidR="00F612F6" w:rsidRPr="008D7FBF" w:rsidRDefault="00C47020" w:rsidP="00FB7491">
      <w:pPr>
        <w:pStyle w:val="a8"/>
        <w:shd w:val="clear" w:color="auto" w:fill="auto"/>
        <w:tabs>
          <w:tab w:val="left" w:pos="740"/>
        </w:tabs>
        <w:spacing w:before="0" w:line="276" w:lineRule="auto"/>
        <w:ind w:left="425" w:right="440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ознакомления детей с новым упражнением, танцем, хороводом или игрой;</w:t>
      </w:r>
    </w:p>
    <w:p w:rsidR="00F612F6" w:rsidRPr="008D7FBF" w:rsidRDefault="00C47020" w:rsidP="00C47020">
      <w:pPr>
        <w:pStyle w:val="a8"/>
        <w:shd w:val="clear" w:color="auto" w:fill="auto"/>
        <w:tabs>
          <w:tab w:val="left" w:pos="735"/>
        </w:tabs>
        <w:spacing w:before="0" w:after="194" w:line="276" w:lineRule="auto"/>
        <w:ind w:left="425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создания целостного впечатления о музыке и движении;разучивания движения.</w:t>
      </w:r>
    </w:p>
    <w:p w:rsidR="00F612F6" w:rsidRPr="00D20BA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Методика обучения состоит в следующем: педагог прослушивает вместе с детьми музыкальное произведение, раскрывает его характер, образы и показывает музыкально-ритмическое движение, стремясь пробудить в детях желание разучить его. Показ должен быть точным, эмоциональным и целостным.</w:t>
      </w:r>
    </w:p>
    <w:p w:rsidR="00C47020" w:rsidRPr="00D20BAF" w:rsidRDefault="00C47020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</w:p>
    <w:p w:rsidR="00F612F6" w:rsidRPr="008D7FBF" w:rsidRDefault="00F612F6" w:rsidP="00F612F6">
      <w:pPr>
        <w:pStyle w:val="a8"/>
        <w:shd w:val="clear" w:color="auto" w:fill="auto"/>
        <w:spacing w:before="0" w:after="260" w:line="276" w:lineRule="auto"/>
        <w:ind w:firstLine="700"/>
        <w:jc w:val="both"/>
        <w:rPr>
          <w:sz w:val="26"/>
          <w:szCs w:val="26"/>
        </w:rPr>
      </w:pPr>
      <w:r w:rsidRPr="00003A04">
        <w:rPr>
          <w:rStyle w:val="130"/>
          <w:b/>
          <w:sz w:val="26"/>
          <w:szCs w:val="26"/>
        </w:rPr>
        <w:t>На втором этапе</w:t>
      </w:r>
      <w:r w:rsidR="00FB1EAA">
        <w:rPr>
          <w:sz w:val="26"/>
          <w:szCs w:val="26"/>
        </w:rPr>
        <w:t xml:space="preserve"> задачи расширя</w:t>
      </w:r>
      <w:r w:rsidRPr="008D7FBF">
        <w:rPr>
          <w:sz w:val="26"/>
          <w:szCs w:val="26"/>
        </w:rPr>
        <w:t>ются, продолжатся:</w:t>
      </w:r>
    </w:p>
    <w:p w:rsidR="00F612F6" w:rsidRPr="008D7FBF" w:rsidRDefault="00C47020" w:rsidP="00C47020">
      <w:pPr>
        <w:pStyle w:val="a8"/>
        <w:shd w:val="clear" w:color="auto" w:fill="auto"/>
        <w:tabs>
          <w:tab w:val="left" w:pos="730"/>
        </w:tabs>
        <w:spacing w:before="0" w:after="74" w:line="276" w:lineRule="auto"/>
        <w:ind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углубленное разучивание музыкально-ритмического движения,</w:t>
      </w:r>
    </w:p>
    <w:p w:rsidR="00F612F6" w:rsidRPr="008D7FBF" w:rsidRDefault="00C47020" w:rsidP="00FB7491">
      <w:pPr>
        <w:pStyle w:val="a8"/>
        <w:shd w:val="clear" w:color="auto" w:fill="auto"/>
        <w:tabs>
          <w:tab w:val="left" w:pos="730"/>
        </w:tabs>
        <w:spacing w:before="0" w:line="276" w:lineRule="auto"/>
        <w:ind w:right="20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уточнение его элементов и создание целостного образа, настроения музыкального произведения.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Педагог дает необходимые разъяснения, напомина</w:t>
      </w:r>
      <w:r w:rsidR="00003A04">
        <w:rPr>
          <w:sz w:val="26"/>
          <w:szCs w:val="26"/>
        </w:rPr>
        <w:t xml:space="preserve">ет последовательность действий; </w:t>
      </w:r>
      <w:r w:rsidRPr="008D7FBF">
        <w:rPr>
          <w:sz w:val="26"/>
          <w:szCs w:val="26"/>
        </w:rPr>
        <w:t>своевременно, доброжелательно оценивает достижения детей.</w:t>
      </w:r>
    </w:p>
    <w:p w:rsidR="00F612F6" w:rsidRPr="00D20BA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FB1EAA">
        <w:rPr>
          <w:rStyle w:val="130"/>
          <w:sz w:val="26"/>
          <w:szCs w:val="26"/>
        </w:rPr>
        <w:t>Задача</w:t>
      </w:r>
      <w:r w:rsidRPr="00D20BAF">
        <w:rPr>
          <w:rStyle w:val="130"/>
          <w:b/>
          <w:sz w:val="26"/>
          <w:szCs w:val="26"/>
        </w:rPr>
        <w:t xml:space="preserve"> третьего этапа</w:t>
      </w:r>
      <w:r w:rsidRPr="008D7FBF">
        <w:rPr>
          <w:sz w:val="26"/>
          <w:szCs w:val="26"/>
        </w:rPr>
        <w:t xml:space="preserve"> заключается в том, чтобы закрепить представления о музыке и движении, поощряя детей самостоятельно выполнять разученные движения.</w:t>
      </w:r>
    </w:p>
    <w:p w:rsidR="00B42C87" w:rsidRPr="00D20BAF" w:rsidRDefault="00B42C87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</w:p>
    <w:p w:rsidR="00F612F6" w:rsidRPr="00FB1EAA" w:rsidRDefault="00B42C87" w:rsidP="00FB1EAA">
      <w:pPr>
        <w:pStyle w:val="a8"/>
        <w:shd w:val="clear" w:color="auto" w:fill="auto"/>
        <w:spacing w:before="0" w:line="276" w:lineRule="auto"/>
        <w:ind w:right="20" w:firstLine="0"/>
        <w:jc w:val="left"/>
        <w:rPr>
          <w:sz w:val="26"/>
          <w:szCs w:val="26"/>
        </w:rPr>
        <w:sectPr w:rsidR="00F612F6" w:rsidRPr="00FB1EAA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8D7FBF">
        <w:rPr>
          <w:sz w:val="26"/>
          <w:szCs w:val="26"/>
        </w:rPr>
        <w:t>Методика закрепления и совершенствования музыкально-ритмического движения нацелена на работу над его качеством. Преподаватель, напоминая последовательность, используя образные сравнения, отмечая удачное исполнение, создает условия для эмоционального выполнения детьми музыкально-ритмич</w:t>
      </w:r>
      <w:r w:rsidR="00FB1EAA">
        <w:rPr>
          <w:sz w:val="26"/>
          <w:szCs w:val="26"/>
        </w:rPr>
        <w:t xml:space="preserve">еских  </w:t>
      </w:r>
      <w:r w:rsidRPr="008D7FBF">
        <w:rPr>
          <w:sz w:val="26"/>
          <w:szCs w:val="26"/>
        </w:rPr>
        <w:t>движений.</w:t>
      </w:r>
    </w:p>
    <w:p w:rsidR="00F612F6" w:rsidRDefault="00A22D1D" w:rsidP="00A22D1D">
      <w:pPr>
        <w:ind w:left="-1701"/>
        <w:rPr>
          <w:rFonts w:cs="Times New Roman"/>
          <w:color w:val="auto"/>
          <w:sz w:val="2"/>
        </w:rPr>
        <w:sectPr w:rsidR="00F612F6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cs="Times New Roman"/>
          <w:noProof/>
          <w:color w:val="auto"/>
          <w:sz w:val="2"/>
        </w:rPr>
        <w:lastRenderedPageBreak/>
        <w:drawing>
          <wp:inline distT="0" distB="0" distL="0" distR="0">
            <wp:extent cx="7569200" cy="10668000"/>
            <wp:effectExtent l="0" t="0" r="0" b="0"/>
            <wp:docPr id="34" name="Рисунок 34" descr="C:\Users\Mihail\Documents\IMG_20140625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hail\Documents\IMG_20140625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A22D1D" w:rsidRDefault="00A22D1D" w:rsidP="00A22D1D">
      <w:pPr>
        <w:spacing w:line="276" w:lineRule="auto"/>
        <w:ind w:left="-1701"/>
        <w:rPr>
          <w:rFonts w:cs="Times New Roman"/>
          <w:color w:val="auto"/>
          <w:sz w:val="26"/>
          <w:szCs w:val="26"/>
          <w:lang w:val="en-US"/>
        </w:rPr>
        <w:sectPr w:rsidR="00F612F6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10030" cy="10718800"/>
            <wp:effectExtent l="0" t="0" r="0" b="6350"/>
            <wp:docPr id="35" name="Рисунок 35" descr="C:\Users\Mihail\Documents\IMG_20140625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hail\Documents\IMG_20140625_002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3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A22D1D" w:rsidP="00A22D1D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5966" cy="10744200"/>
            <wp:effectExtent l="0" t="0" r="8255" b="0"/>
            <wp:docPr id="36" name="Рисунок 36" descr="C:\Users\Mihail\Documents\IMG_20140625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hail\Documents\IMG_20140625_002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6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EB2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620000" cy="10744200"/>
            <wp:effectExtent l="0" t="0" r="0" b="0"/>
            <wp:docPr id="37" name="Рисунок 37" descr="C:\Users\Mihail\Documents\IMG_2014062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hail\Documents\IMG_20140625_002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546" cy="107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 w:rsidR="00C03EB2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88469" cy="10689021"/>
            <wp:effectExtent l="0" t="0" r="0" b="0"/>
            <wp:docPr id="38" name="Рисунок 38" descr="C:\Users\Mihail\Documents\IMG_20140625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hail\Documents\IMG_20140625_002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78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4226" cy="10668000"/>
            <wp:effectExtent l="266700" t="190500" r="257810" b="190500"/>
            <wp:docPr id="39" name="Рисунок 39" descr="C:\Users\Mihail\Documents\IMG_2014062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hail\Documents\IMG_20140625_002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215">
                      <a:off x="0" y="0"/>
                      <a:ext cx="7567861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69200" cy="10718800"/>
            <wp:effectExtent l="0" t="0" r="0" b="6350"/>
            <wp:docPr id="40" name="Рисунок 40" descr="C:\Users\Mihail\Documents\IMG_2014062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hail\Documents\IMG_20140625_002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91514" cy="10718800"/>
            <wp:effectExtent l="0" t="0" r="9525" b="6350"/>
            <wp:docPr id="41" name="Рисунок 41" descr="C:\Users\Mihail\Documents\IMG_2014062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hail\Documents\IMG_20140625_002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14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5966" cy="10693400"/>
            <wp:effectExtent l="0" t="0" r="8255" b="0"/>
            <wp:docPr id="42" name="Рисунок 42" descr="C:\Users\Mihail\Documents\IMG_2014062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ihail\Documents\IMG_20140625_002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6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650143" cy="10811435"/>
            <wp:effectExtent l="0" t="0" r="8255" b="9525"/>
            <wp:docPr id="43" name="Рисунок 43" descr="C:\Users\Mihail\Documents\IMG_2014062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ihail\Documents\IMG_20140625_002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178" cy="108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84141" cy="10784541"/>
            <wp:effectExtent l="0" t="0" r="0" b="0"/>
            <wp:docPr id="44" name="Рисунок 44" descr="C:\Users\Mihail\Documents\IMG_20140625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ihail\Documents\IMG_20140625_002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30" cy="107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Pr="00C03EB2" w:rsidRDefault="00C03EB2" w:rsidP="00C03EB2">
      <w:pPr>
        <w:ind w:left="-1701"/>
        <w:rPr>
          <w:rFonts w:cs="Times New Roman"/>
          <w:color w:val="auto"/>
          <w:sz w:val="28"/>
          <w:szCs w:val="28"/>
          <w:lang w:val="en-US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0353" cy="10703859"/>
            <wp:effectExtent l="0" t="0" r="0" b="2540"/>
            <wp:docPr id="45" name="Рисунок 45" descr="C:\Users\Mihail\Documents\IMG_20140625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hail\Documents\IMG_20140625_003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82" cy="107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286" w:rsidRPr="00C03EB2" w:rsidSect="00181283"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D55" w:rsidRDefault="00C67D55" w:rsidP="00997C88">
      <w:r>
        <w:separator/>
      </w:r>
    </w:p>
  </w:endnote>
  <w:endnote w:type="continuationSeparator" w:id="0">
    <w:p w:rsidR="00C67D55" w:rsidRDefault="00C67D55" w:rsidP="0099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274" w:rsidRDefault="002D6274" w:rsidP="00D55B77">
    <w:pPr>
      <w:pStyle w:val="ae"/>
      <w:jc w:val="center"/>
    </w:pPr>
  </w:p>
  <w:p w:rsidR="002D6274" w:rsidRDefault="002D627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5485"/>
      <w:docPartObj>
        <w:docPartGallery w:val="Page Numbers (Bottom of Page)"/>
        <w:docPartUnique/>
      </w:docPartObj>
    </w:sdtPr>
    <w:sdtEndPr/>
    <w:sdtContent>
      <w:p w:rsidR="002D6274" w:rsidRDefault="00C67D55">
        <w:pPr>
          <w:pStyle w:val="ae"/>
          <w:jc w:val="right"/>
        </w:pPr>
      </w:p>
    </w:sdtContent>
  </w:sdt>
  <w:p w:rsidR="002D6274" w:rsidRDefault="002D627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D55" w:rsidRDefault="00C67D55" w:rsidP="00997C88">
      <w:r>
        <w:separator/>
      </w:r>
    </w:p>
  </w:footnote>
  <w:footnote w:type="continuationSeparator" w:id="0">
    <w:p w:rsidR="00C67D55" w:rsidRDefault="00C67D55" w:rsidP="0099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/>
        <w:smallCaps w:val="0"/>
        <w:strike w:val="0"/>
        <w:color w:val="000000"/>
        <w:spacing w:val="-2"/>
        <w:w w:val="100"/>
        <w:position w:val="0"/>
        <w:sz w:val="22"/>
        <w:u w:val="none"/>
      </w:rPr>
    </w:lvl>
    <w:lvl w:ilvl="1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11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10" w15:restartNumberingAfterBreak="0">
    <w:nsid w:val="3976227C"/>
    <w:multiLevelType w:val="hybridMultilevel"/>
    <w:tmpl w:val="9562665A"/>
    <w:lvl w:ilvl="0" w:tplc="DF182F3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73BC449B"/>
    <w:multiLevelType w:val="hybridMultilevel"/>
    <w:tmpl w:val="5E9C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oNotHyphenateCaps/>
  <w:evenAndOddHeaders/>
  <w:drawingGridHorizontalSpacing w:val="120"/>
  <w:drawingGridVerticalSpacing w:val="181"/>
  <w:displayHorizont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DAC"/>
    <w:rsid w:val="0000052B"/>
    <w:rsid w:val="00003A04"/>
    <w:rsid w:val="0000783E"/>
    <w:rsid w:val="00010E39"/>
    <w:rsid w:val="00016F7D"/>
    <w:rsid w:val="00017B26"/>
    <w:rsid w:val="00027479"/>
    <w:rsid w:val="0003427E"/>
    <w:rsid w:val="00055B49"/>
    <w:rsid w:val="0006163C"/>
    <w:rsid w:val="00095450"/>
    <w:rsid w:val="0009797B"/>
    <w:rsid w:val="000F2D1D"/>
    <w:rsid w:val="0011728F"/>
    <w:rsid w:val="001375C6"/>
    <w:rsid w:val="00155DC8"/>
    <w:rsid w:val="00181283"/>
    <w:rsid w:val="00185879"/>
    <w:rsid w:val="00186D79"/>
    <w:rsid w:val="001914B1"/>
    <w:rsid w:val="001B0809"/>
    <w:rsid w:val="001C5C5B"/>
    <w:rsid w:val="001D346D"/>
    <w:rsid w:val="0021360F"/>
    <w:rsid w:val="00221141"/>
    <w:rsid w:val="0025032C"/>
    <w:rsid w:val="002531F1"/>
    <w:rsid w:val="00285F0A"/>
    <w:rsid w:val="00297D2B"/>
    <w:rsid w:val="002C4DEC"/>
    <w:rsid w:val="002D1E48"/>
    <w:rsid w:val="002D6274"/>
    <w:rsid w:val="002E411A"/>
    <w:rsid w:val="002F253A"/>
    <w:rsid w:val="00304BD2"/>
    <w:rsid w:val="003068CB"/>
    <w:rsid w:val="00326672"/>
    <w:rsid w:val="00331083"/>
    <w:rsid w:val="00331359"/>
    <w:rsid w:val="0033470F"/>
    <w:rsid w:val="003443FF"/>
    <w:rsid w:val="00355049"/>
    <w:rsid w:val="003624D9"/>
    <w:rsid w:val="00371DE4"/>
    <w:rsid w:val="00371E5E"/>
    <w:rsid w:val="00376459"/>
    <w:rsid w:val="003C10E2"/>
    <w:rsid w:val="003D42A0"/>
    <w:rsid w:val="003E557D"/>
    <w:rsid w:val="003F1823"/>
    <w:rsid w:val="00402FED"/>
    <w:rsid w:val="00416C11"/>
    <w:rsid w:val="0042338C"/>
    <w:rsid w:val="00437083"/>
    <w:rsid w:val="004A13B2"/>
    <w:rsid w:val="004A6E9A"/>
    <w:rsid w:val="004E3C43"/>
    <w:rsid w:val="004E51EC"/>
    <w:rsid w:val="004F38A8"/>
    <w:rsid w:val="00511FC0"/>
    <w:rsid w:val="00521551"/>
    <w:rsid w:val="005415A0"/>
    <w:rsid w:val="00551823"/>
    <w:rsid w:val="005573C0"/>
    <w:rsid w:val="00575255"/>
    <w:rsid w:val="00594A14"/>
    <w:rsid w:val="005A7262"/>
    <w:rsid w:val="005B0E5E"/>
    <w:rsid w:val="005C0090"/>
    <w:rsid w:val="005E2567"/>
    <w:rsid w:val="005F4ED3"/>
    <w:rsid w:val="0061549A"/>
    <w:rsid w:val="00655700"/>
    <w:rsid w:val="00697B57"/>
    <w:rsid w:val="006C08B5"/>
    <w:rsid w:val="006D7140"/>
    <w:rsid w:val="006D7F42"/>
    <w:rsid w:val="00705DBD"/>
    <w:rsid w:val="00723AF4"/>
    <w:rsid w:val="00725178"/>
    <w:rsid w:val="00747D93"/>
    <w:rsid w:val="0075223E"/>
    <w:rsid w:val="007651CD"/>
    <w:rsid w:val="00767118"/>
    <w:rsid w:val="00797A0F"/>
    <w:rsid w:val="007B40B8"/>
    <w:rsid w:val="007D2EA3"/>
    <w:rsid w:val="007E25DA"/>
    <w:rsid w:val="007E4A35"/>
    <w:rsid w:val="00814EC1"/>
    <w:rsid w:val="008170A9"/>
    <w:rsid w:val="008301C3"/>
    <w:rsid w:val="008327BC"/>
    <w:rsid w:val="008330D3"/>
    <w:rsid w:val="00840E56"/>
    <w:rsid w:val="008466CF"/>
    <w:rsid w:val="008521FC"/>
    <w:rsid w:val="00877467"/>
    <w:rsid w:val="00883AB4"/>
    <w:rsid w:val="00893039"/>
    <w:rsid w:val="008B0A91"/>
    <w:rsid w:val="008B7803"/>
    <w:rsid w:val="008C3AD0"/>
    <w:rsid w:val="008D7FBF"/>
    <w:rsid w:val="00906A0A"/>
    <w:rsid w:val="009311C7"/>
    <w:rsid w:val="00934176"/>
    <w:rsid w:val="00937C6F"/>
    <w:rsid w:val="00937FAA"/>
    <w:rsid w:val="00957CCC"/>
    <w:rsid w:val="009949DB"/>
    <w:rsid w:val="00997C88"/>
    <w:rsid w:val="009D39EF"/>
    <w:rsid w:val="00A04391"/>
    <w:rsid w:val="00A21DC5"/>
    <w:rsid w:val="00A22D1D"/>
    <w:rsid w:val="00A42E4A"/>
    <w:rsid w:val="00A454E2"/>
    <w:rsid w:val="00A5120B"/>
    <w:rsid w:val="00A53460"/>
    <w:rsid w:val="00A55BA2"/>
    <w:rsid w:val="00A63718"/>
    <w:rsid w:val="00A648EE"/>
    <w:rsid w:val="00AA243B"/>
    <w:rsid w:val="00AA4574"/>
    <w:rsid w:val="00AA6675"/>
    <w:rsid w:val="00AC2DEC"/>
    <w:rsid w:val="00AE6286"/>
    <w:rsid w:val="00AF2499"/>
    <w:rsid w:val="00AF68F6"/>
    <w:rsid w:val="00B42C87"/>
    <w:rsid w:val="00B6228C"/>
    <w:rsid w:val="00B675D3"/>
    <w:rsid w:val="00B712D2"/>
    <w:rsid w:val="00B7462F"/>
    <w:rsid w:val="00B93A77"/>
    <w:rsid w:val="00BA68EA"/>
    <w:rsid w:val="00BB2441"/>
    <w:rsid w:val="00BC5DAC"/>
    <w:rsid w:val="00BD3309"/>
    <w:rsid w:val="00BE1210"/>
    <w:rsid w:val="00BE4421"/>
    <w:rsid w:val="00BF340F"/>
    <w:rsid w:val="00BF754D"/>
    <w:rsid w:val="00C03EB2"/>
    <w:rsid w:val="00C068FB"/>
    <w:rsid w:val="00C1591B"/>
    <w:rsid w:val="00C47020"/>
    <w:rsid w:val="00C52204"/>
    <w:rsid w:val="00C54A70"/>
    <w:rsid w:val="00C63F80"/>
    <w:rsid w:val="00C67D55"/>
    <w:rsid w:val="00C81EEA"/>
    <w:rsid w:val="00CB767F"/>
    <w:rsid w:val="00CB79E7"/>
    <w:rsid w:val="00CC5F1E"/>
    <w:rsid w:val="00CD50BD"/>
    <w:rsid w:val="00CF1B11"/>
    <w:rsid w:val="00CF2996"/>
    <w:rsid w:val="00CF5C39"/>
    <w:rsid w:val="00D20BAF"/>
    <w:rsid w:val="00D23391"/>
    <w:rsid w:val="00D25060"/>
    <w:rsid w:val="00D3117D"/>
    <w:rsid w:val="00D3340F"/>
    <w:rsid w:val="00D344C2"/>
    <w:rsid w:val="00D459C6"/>
    <w:rsid w:val="00D55B77"/>
    <w:rsid w:val="00D61CAC"/>
    <w:rsid w:val="00D706A0"/>
    <w:rsid w:val="00D81D32"/>
    <w:rsid w:val="00D8362F"/>
    <w:rsid w:val="00DA1D12"/>
    <w:rsid w:val="00DB42B3"/>
    <w:rsid w:val="00DD45B6"/>
    <w:rsid w:val="00DE0C47"/>
    <w:rsid w:val="00E17DEC"/>
    <w:rsid w:val="00E34B42"/>
    <w:rsid w:val="00E37F41"/>
    <w:rsid w:val="00E46CAC"/>
    <w:rsid w:val="00E507E7"/>
    <w:rsid w:val="00E5565E"/>
    <w:rsid w:val="00E73736"/>
    <w:rsid w:val="00E92B3E"/>
    <w:rsid w:val="00EA7E78"/>
    <w:rsid w:val="00ED266F"/>
    <w:rsid w:val="00ED51AA"/>
    <w:rsid w:val="00EF2184"/>
    <w:rsid w:val="00F000E2"/>
    <w:rsid w:val="00F0061D"/>
    <w:rsid w:val="00F10A25"/>
    <w:rsid w:val="00F11E25"/>
    <w:rsid w:val="00F1613E"/>
    <w:rsid w:val="00F23799"/>
    <w:rsid w:val="00F23A96"/>
    <w:rsid w:val="00F42CA7"/>
    <w:rsid w:val="00F51CE9"/>
    <w:rsid w:val="00F612F6"/>
    <w:rsid w:val="00F67F81"/>
    <w:rsid w:val="00F712EA"/>
    <w:rsid w:val="00F74B6F"/>
    <w:rsid w:val="00F76054"/>
    <w:rsid w:val="00F8129E"/>
    <w:rsid w:val="00F81D0B"/>
    <w:rsid w:val="00F93D92"/>
    <w:rsid w:val="00FB1C2F"/>
    <w:rsid w:val="00FB1EAA"/>
    <w:rsid w:val="00FB7491"/>
    <w:rsid w:val="00FC5670"/>
    <w:rsid w:val="00FC6C97"/>
    <w:rsid w:val="00FE29F4"/>
    <w:rsid w:val="00FF748A"/>
    <w:rsid w:val="00FF7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A72B2060-DFDC-4CE8-9608-86C643EE1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996"/>
    <w:rPr>
      <w:rFonts w:ascii="Tahoma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47D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F2996"/>
    <w:rPr>
      <w:color w:val="0066CC"/>
      <w:u w:val="single"/>
    </w:rPr>
  </w:style>
  <w:style w:type="character" w:customStyle="1" w:styleId="2">
    <w:name w:val="Основной текст (2)_"/>
    <w:basedOn w:val="a0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a4">
    <w:name w:val="Колонтитул_"/>
    <w:basedOn w:val="a0"/>
    <w:rsid w:val="00CF2996"/>
    <w:rPr>
      <w:rFonts w:ascii="Times New Roman" w:hAnsi="Times New Roman" w:cs="Times New Roman"/>
      <w:sz w:val="20"/>
    </w:rPr>
  </w:style>
  <w:style w:type="character" w:customStyle="1" w:styleId="11">
    <w:name w:val="Колонтитул + 11"/>
    <w:aliases w:val="5 pt"/>
    <w:basedOn w:val="a4"/>
    <w:rsid w:val="00CF2996"/>
    <w:rPr>
      <w:rFonts w:ascii="Times New Roman" w:hAnsi="Times New Roman" w:cs="Times New Roman"/>
      <w:spacing w:val="-2"/>
      <w:sz w:val="22"/>
    </w:rPr>
  </w:style>
  <w:style w:type="character" w:customStyle="1" w:styleId="12">
    <w:name w:val="Заголовок №1_"/>
    <w:basedOn w:val="a0"/>
    <w:rsid w:val="00CF2996"/>
    <w:rPr>
      <w:rFonts w:ascii="Times New Roman" w:hAnsi="Times New Roman" w:cs="Times New Roman"/>
      <w:b/>
      <w:spacing w:val="5"/>
      <w:sz w:val="33"/>
    </w:rPr>
  </w:style>
  <w:style w:type="character" w:customStyle="1" w:styleId="13">
    <w:name w:val="Заголовок №1"/>
    <w:basedOn w:val="12"/>
    <w:rsid w:val="00CF2996"/>
    <w:rPr>
      <w:rFonts w:ascii="Times New Roman" w:hAnsi="Times New Roman" w:cs="Times New Roman"/>
      <w:b/>
      <w:spacing w:val="5"/>
      <w:sz w:val="33"/>
    </w:rPr>
  </w:style>
  <w:style w:type="character" w:customStyle="1" w:styleId="a5">
    <w:name w:val="Основной текст_"/>
    <w:basedOn w:val="a0"/>
    <w:rsid w:val="00CF2996"/>
    <w:rPr>
      <w:rFonts w:ascii="Times New Roman" w:hAnsi="Times New Roman" w:cs="Times New Roman"/>
      <w:spacing w:val="2"/>
      <w:sz w:val="24"/>
    </w:rPr>
  </w:style>
  <w:style w:type="character" w:customStyle="1" w:styleId="3">
    <w:name w:val="Основной текст (3)_"/>
    <w:basedOn w:val="a0"/>
    <w:rsid w:val="00CF2996"/>
    <w:rPr>
      <w:rFonts w:ascii="Times New Roman" w:hAnsi="Times New Roman" w:cs="Times New Roman"/>
      <w:i/>
      <w:spacing w:val="-2"/>
      <w:sz w:val="22"/>
    </w:rPr>
  </w:style>
  <w:style w:type="character" w:customStyle="1" w:styleId="22">
    <w:name w:val="Заголовок №2 (2)_"/>
    <w:basedOn w:val="a0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">
    <w:name w:val="Заголовок №2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0pt">
    <w:name w:val="Заголовок №2 + Интервал 0 pt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a6">
    <w:name w:val="Основной текст + Полужирный"/>
    <w:aliases w:val="Курсив,Интервал 0 pt"/>
    <w:basedOn w:val="a5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6">
    <w:name w:val="Основной текст + Полужирный6"/>
    <w:aliases w:val="Курсив3"/>
    <w:basedOn w:val="a5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">
    <w:name w:val="Основной текст (4)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0pt">
    <w:name w:val="Основной текст (4) + Интервал 0 pt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a7">
    <w:name w:val="Подпись к таблице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0pt">
    <w:name w:val="Подпись к таблице + Интервал 0 pt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10">
    <w:name w:val="Заголовок №2 + Интервал 0 pt10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5">
    <w:name w:val="Основной текст + Полужирный5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pt9">
    <w:name w:val="Заголовок №2 + Интервал 0 pt9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paragraph" w:styleId="a8">
    <w:name w:val="Body Text"/>
    <w:basedOn w:val="a"/>
    <w:semiHidden/>
    <w:rsid w:val="00CF2996"/>
    <w:pPr>
      <w:shd w:val="clear" w:color="auto" w:fill="FFFFFF"/>
      <w:spacing w:before="6600" w:line="240" w:lineRule="atLeast"/>
      <w:ind w:hanging="380"/>
      <w:jc w:val="center"/>
    </w:pPr>
    <w:rPr>
      <w:rFonts w:ascii="Times New Roman" w:hAnsi="Times New Roman" w:cs="Times New Roman"/>
      <w:color w:val="auto"/>
      <w:spacing w:val="2"/>
    </w:rPr>
  </w:style>
  <w:style w:type="character" w:customStyle="1" w:styleId="20pt8">
    <w:name w:val="Заголовок №2 + Интервал 0 pt8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1">
    <w:name w:val="Заголовок №2 + Не курсив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3">
    <w:name w:val="Заголовок №2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6">
    <w:name w:val="Подпись к таблице + Интервал 0 pt6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50">
    <w:name w:val="Основной текст (5)_"/>
    <w:basedOn w:val="a0"/>
    <w:rsid w:val="00CF2996"/>
    <w:rPr>
      <w:rFonts w:ascii="Times New Roman" w:hAnsi="Times New Roman" w:cs="Times New Roman"/>
      <w:noProof/>
      <w:sz w:val="20"/>
    </w:rPr>
  </w:style>
  <w:style w:type="character" w:customStyle="1" w:styleId="60">
    <w:name w:val="Основной текст (6)_"/>
    <w:basedOn w:val="a0"/>
    <w:rsid w:val="00CF2996"/>
    <w:rPr>
      <w:rFonts w:ascii="Times New Roman" w:hAnsi="Times New Roman" w:cs="Times New Roman"/>
      <w:spacing w:val="3"/>
      <w:sz w:val="21"/>
    </w:rPr>
  </w:style>
  <w:style w:type="character" w:customStyle="1" w:styleId="40pt2">
    <w:name w:val="Основной текст (4) + Интервал 0 pt2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0pt5">
    <w:name w:val="Подпись к таблице + Интервал 0 pt5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7">
    <w:name w:val="Заголовок №2 + Интервал 0 pt7"/>
    <w:basedOn w:val="20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4">
    <w:name w:val="Заголовок №24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230">
    <w:name w:val="Заголовок №2 + Не курсив3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20">
    <w:name w:val="Заголовок №2 + Не курсив2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5">
    <w:name w:val="Заголовок №2 + Не полужирный"/>
    <w:aliases w:val="Не курсив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10">
    <w:name w:val="Заголовок №2 + Не курсив1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0pt6">
    <w:name w:val="Заголовок №2 + Интервал 0 pt6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5">
    <w:name w:val="Заголовок №2 + Интервал 0 pt5"/>
    <w:basedOn w:val="20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31">
    <w:name w:val="Заголовок №23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4">
    <w:name w:val="Подпись к таблице + Интервал 0 pt4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7">
    <w:name w:val="Основной текст (7)_"/>
    <w:basedOn w:val="a0"/>
    <w:rsid w:val="00CF2996"/>
    <w:rPr>
      <w:rFonts w:ascii="Times New Roman" w:hAnsi="Times New Roman" w:cs="Times New Roman"/>
      <w:i/>
      <w:spacing w:val="5"/>
      <w:sz w:val="25"/>
    </w:rPr>
  </w:style>
  <w:style w:type="character" w:customStyle="1" w:styleId="8">
    <w:name w:val="Основной текст (8)_"/>
    <w:basedOn w:val="a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6">
    <w:name w:val="Основной текст (2) + Курсив"/>
    <w:aliases w:val="Интервал 0 pt3"/>
    <w:basedOn w:val="2"/>
    <w:rsid w:val="00CF2996"/>
    <w:rPr>
      <w:rFonts w:ascii="Times New Roman" w:hAnsi="Times New Roman" w:cs="Times New Roman"/>
      <w:b/>
      <w:i/>
      <w:noProof/>
      <w:spacing w:val="11"/>
      <w:sz w:val="24"/>
    </w:rPr>
  </w:style>
  <w:style w:type="character" w:customStyle="1" w:styleId="240">
    <w:name w:val="Основной текст (2) + Курсив4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0">
    <w:name w:val="Основной текст + Полужирный4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pt4">
    <w:name w:val="Заголовок №2 + Интервал 0 pt4"/>
    <w:basedOn w:val="20"/>
    <w:rsid w:val="00CF2996"/>
    <w:rPr>
      <w:rFonts w:ascii="Times New Roman" w:hAnsi="Times New Roman" w:cs="Times New Roman"/>
      <w:b/>
      <w:i/>
      <w:noProof/>
      <w:spacing w:val="11"/>
      <w:sz w:val="24"/>
      <w:u w:val="single"/>
    </w:rPr>
  </w:style>
  <w:style w:type="character" w:customStyle="1" w:styleId="221">
    <w:name w:val="Заголовок №22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a9">
    <w:name w:val="Подпись к таблице"/>
    <w:basedOn w:val="a7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3">
    <w:name w:val="Подпись к таблице + Интервал 0 pt3"/>
    <w:basedOn w:val="a7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32">
    <w:name w:val="Основной текст (2) + Курсив3"/>
    <w:aliases w:val="Интервал 0 pt2"/>
    <w:basedOn w:val="2"/>
    <w:rsid w:val="00CF2996"/>
    <w:rPr>
      <w:rFonts w:ascii="Times New Roman" w:hAnsi="Times New Roman" w:cs="Times New Roman"/>
      <w:b/>
      <w:i/>
      <w:noProof/>
      <w:spacing w:val="11"/>
      <w:sz w:val="24"/>
    </w:rPr>
  </w:style>
  <w:style w:type="character" w:customStyle="1" w:styleId="222">
    <w:name w:val="Основной текст (2) + Курсив2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11">
    <w:name w:val="Основной текст (2) + Курсив1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0pt3">
    <w:name w:val="Заголовок №2 + Интервал 0 pt3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7">
    <w:name w:val="Подпись к таблице2"/>
    <w:basedOn w:val="a7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2">
    <w:name w:val="Подпись к таблице + Интервал 0 pt2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30">
    <w:name w:val="Основной текст + Полужирный3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713pt">
    <w:name w:val="Основной текст (7) + 13 pt"/>
    <w:aliases w:val="Не курсив3"/>
    <w:basedOn w:val="7"/>
    <w:rsid w:val="00CF2996"/>
    <w:rPr>
      <w:rFonts w:ascii="Times New Roman" w:hAnsi="Times New Roman" w:cs="Times New Roman"/>
      <w:i/>
      <w:spacing w:val="2"/>
      <w:sz w:val="24"/>
    </w:rPr>
  </w:style>
  <w:style w:type="character" w:customStyle="1" w:styleId="713pt1">
    <w:name w:val="Основной текст (7) + 13 pt1"/>
    <w:aliases w:val="Не курсив2"/>
    <w:basedOn w:val="7"/>
    <w:rsid w:val="00CF2996"/>
    <w:rPr>
      <w:rFonts w:ascii="Times New Roman" w:hAnsi="Times New Roman" w:cs="Times New Roman"/>
      <w:i/>
      <w:spacing w:val="2"/>
      <w:sz w:val="24"/>
    </w:rPr>
  </w:style>
  <w:style w:type="character" w:customStyle="1" w:styleId="0pt1">
    <w:name w:val="Подпись к таблице + Интервал 0 pt1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2">
    <w:name w:val="Заголовок №2 + Интервал 0 pt2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8">
    <w:name w:val="Основной текст + Полужирный2"/>
    <w:aliases w:val="Курсив2"/>
    <w:basedOn w:val="a5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130">
    <w:name w:val="Основной текст + 13"/>
    <w:aliases w:val="5 pt1,Курсив1"/>
    <w:basedOn w:val="a5"/>
    <w:rsid w:val="00CF2996"/>
    <w:rPr>
      <w:rFonts w:ascii="Times New Roman" w:hAnsi="Times New Roman" w:cs="Times New Roman"/>
      <w:i/>
      <w:spacing w:val="5"/>
      <w:sz w:val="25"/>
      <w:u w:val="single"/>
    </w:rPr>
  </w:style>
  <w:style w:type="character" w:customStyle="1" w:styleId="20pt1">
    <w:name w:val="Заголовок №2 + Интервал 0 pt1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12">
    <w:name w:val="Заголовок №2 + Не полужирный1"/>
    <w:aliases w:val="Не курсив1"/>
    <w:basedOn w:val="20"/>
    <w:rsid w:val="00CF2996"/>
    <w:rPr>
      <w:rFonts w:ascii="Times New Roman" w:hAnsi="Times New Roman" w:cs="Times New Roman"/>
      <w:b/>
      <w:i/>
      <w:spacing w:val="2"/>
      <w:sz w:val="24"/>
      <w:u w:val="single"/>
    </w:rPr>
  </w:style>
  <w:style w:type="character" w:customStyle="1" w:styleId="40pt1">
    <w:name w:val="Основной текст (4) + Интервал 0 pt1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14">
    <w:name w:val="Основной текст + Полужирный1"/>
    <w:aliases w:val="Интервал 0 pt1"/>
    <w:basedOn w:val="a5"/>
    <w:rsid w:val="00CF2996"/>
    <w:rPr>
      <w:rFonts w:ascii="Times New Roman" w:hAnsi="Times New Roman" w:cs="Times New Roman"/>
      <w:b/>
      <w:spacing w:val="14"/>
      <w:sz w:val="24"/>
    </w:rPr>
  </w:style>
  <w:style w:type="paragraph" w:customStyle="1" w:styleId="29">
    <w:name w:val="Основной текст (2)"/>
    <w:basedOn w:val="a"/>
    <w:rsid w:val="00CF2996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b/>
      <w:color w:val="auto"/>
      <w:spacing w:val="2"/>
    </w:rPr>
  </w:style>
  <w:style w:type="paragraph" w:customStyle="1" w:styleId="aa">
    <w:name w:val="Колонтитул"/>
    <w:basedOn w:val="a"/>
    <w:rsid w:val="00CF2996"/>
    <w:pPr>
      <w:shd w:val="clear" w:color="auto" w:fill="FFFFFF"/>
    </w:pPr>
    <w:rPr>
      <w:rFonts w:ascii="Times New Roman" w:hAnsi="Times New Roman" w:cs="Times New Roman"/>
      <w:color w:val="auto"/>
      <w:sz w:val="20"/>
    </w:rPr>
  </w:style>
  <w:style w:type="paragraph" w:customStyle="1" w:styleId="110">
    <w:name w:val="Заголовок №11"/>
    <w:basedOn w:val="a"/>
    <w:rsid w:val="00CF2996"/>
    <w:pPr>
      <w:shd w:val="clear" w:color="auto" w:fill="FFFFFF"/>
      <w:spacing w:before="1320" w:after="540" w:line="240" w:lineRule="atLeast"/>
      <w:jc w:val="center"/>
      <w:outlineLvl w:val="0"/>
    </w:pPr>
    <w:rPr>
      <w:rFonts w:ascii="Times New Roman" w:hAnsi="Times New Roman" w:cs="Times New Roman"/>
      <w:b/>
      <w:color w:val="auto"/>
      <w:spacing w:val="5"/>
      <w:sz w:val="33"/>
    </w:rPr>
  </w:style>
  <w:style w:type="paragraph" w:customStyle="1" w:styleId="31">
    <w:name w:val="Основной текст (3)"/>
    <w:basedOn w:val="a"/>
    <w:rsid w:val="00CF2996"/>
    <w:pPr>
      <w:shd w:val="clear" w:color="auto" w:fill="FFFFFF"/>
      <w:spacing w:line="413" w:lineRule="exact"/>
    </w:pPr>
    <w:rPr>
      <w:rFonts w:ascii="Times New Roman" w:hAnsi="Times New Roman" w:cs="Times New Roman"/>
      <w:i/>
      <w:color w:val="auto"/>
      <w:spacing w:val="-2"/>
      <w:sz w:val="22"/>
    </w:rPr>
  </w:style>
  <w:style w:type="paragraph" w:customStyle="1" w:styleId="223">
    <w:name w:val="Заголовок №2 (2)"/>
    <w:basedOn w:val="a"/>
    <w:rsid w:val="00CF2996"/>
    <w:pPr>
      <w:shd w:val="clear" w:color="auto" w:fill="FFFFFF"/>
      <w:spacing w:after="540" w:line="240" w:lineRule="atLeast"/>
      <w:outlineLvl w:val="1"/>
    </w:pPr>
    <w:rPr>
      <w:rFonts w:ascii="Times New Roman" w:hAnsi="Times New Roman" w:cs="Times New Roman"/>
      <w:b/>
      <w:color w:val="auto"/>
      <w:spacing w:val="2"/>
    </w:rPr>
  </w:style>
  <w:style w:type="paragraph" w:customStyle="1" w:styleId="213">
    <w:name w:val="Заголовок №21"/>
    <w:basedOn w:val="a"/>
    <w:rsid w:val="00CF2996"/>
    <w:pPr>
      <w:shd w:val="clear" w:color="auto" w:fill="FFFFFF"/>
      <w:spacing w:before="540" w:line="480" w:lineRule="exact"/>
      <w:outlineLvl w:val="1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41">
    <w:name w:val="Основной текст (4)"/>
    <w:basedOn w:val="a"/>
    <w:rsid w:val="00CF2996"/>
    <w:pPr>
      <w:shd w:val="clear" w:color="auto" w:fill="FFFFFF"/>
      <w:spacing w:after="540" w:line="240" w:lineRule="atLeast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15">
    <w:name w:val="Подпись к таблице1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51">
    <w:name w:val="Основной текст (5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</w:rPr>
  </w:style>
  <w:style w:type="paragraph" w:customStyle="1" w:styleId="61">
    <w:name w:val="Основной текст (6)"/>
    <w:basedOn w:val="a"/>
    <w:rsid w:val="00CF2996"/>
    <w:pPr>
      <w:shd w:val="clear" w:color="auto" w:fill="FFFFFF"/>
      <w:spacing w:line="278" w:lineRule="exact"/>
      <w:ind w:hanging="380"/>
    </w:pPr>
    <w:rPr>
      <w:rFonts w:ascii="Times New Roman" w:hAnsi="Times New Roman" w:cs="Times New Roman"/>
      <w:color w:val="auto"/>
      <w:spacing w:val="3"/>
      <w:sz w:val="21"/>
    </w:rPr>
  </w:style>
  <w:style w:type="paragraph" w:customStyle="1" w:styleId="70">
    <w:name w:val="Основной текст (7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i/>
      <w:color w:val="auto"/>
      <w:spacing w:val="5"/>
      <w:sz w:val="25"/>
    </w:rPr>
  </w:style>
  <w:style w:type="paragraph" w:customStyle="1" w:styleId="80">
    <w:name w:val="Основной текст (8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b/>
      <w:i/>
      <w:color w:val="auto"/>
      <w:spacing w:val="11"/>
    </w:rPr>
  </w:style>
  <w:style w:type="table" w:styleId="ab">
    <w:name w:val="Table Grid"/>
    <w:basedOn w:val="a1"/>
    <w:uiPriority w:val="59"/>
    <w:rsid w:val="00BA68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7D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997C8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97C88"/>
    <w:rPr>
      <w:rFonts w:ascii="Tahoma" w:hAnsi="Tahoma" w:cs="Tahoma"/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97C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97C88"/>
    <w:rPr>
      <w:rFonts w:ascii="Tahoma" w:hAnsi="Tahoma" w:cs="Tahoma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D1E48"/>
    <w:rPr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D1E4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73E4F-95B0-40DF-9734-6E36199A8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44</Pages>
  <Words>2582</Words>
  <Characters>14720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&lt;4D6963726F736F667420576F7264202D20D0E8F2ECE8EAE0205FD5EEF0E5EEE3F0E0F4E8F7E5F1EAEEE520F2E2EEF0F7E5F1F2E2EE5F2E646F63&gt;</vt:lpstr>
    </vt:vector>
  </TitlesOfParts>
  <Company>HOME</Company>
  <LinksUpToDate>false</LinksUpToDate>
  <CharactersWithSpaces>17268</CharactersWithSpaces>
  <SharedDoc>false</SharedDoc>
  <HLinks>
    <vt:vector size="54" baseType="variant">
      <vt:variant>
        <vt:i4>6881323</vt:i4>
      </vt:variant>
      <vt:variant>
        <vt:i4>24</vt:i4>
      </vt:variant>
      <vt:variant>
        <vt:i4>0</vt:i4>
      </vt:variant>
      <vt:variant>
        <vt:i4>5</vt:i4>
      </vt:variant>
      <vt:variant>
        <vt:lpwstr>http://www.plie.ru/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http://www.google.ru/</vt:lpwstr>
      </vt:variant>
      <vt:variant>
        <vt:lpwstr/>
      </vt:variant>
      <vt:variant>
        <vt:i4>7798893</vt:i4>
      </vt:variant>
      <vt:variant>
        <vt:i4>18</vt:i4>
      </vt:variant>
      <vt:variant>
        <vt:i4>0</vt:i4>
      </vt:variant>
      <vt:variant>
        <vt:i4>5</vt:i4>
      </vt:variant>
      <vt:variant>
        <vt:lpwstr>http://www.rambler.ru/</vt:lpwstr>
      </vt:variant>
      <vt:variant>
        <vt:lpwstr/>
      </vt:variant>
      <vt:variant>
        <vt:i4>2752610</vt:i4>
      </vt:variant>
      <vt:variant>
        <vt:i4>15</vt:i4>
      </vt:variant>
      <vt:variant>
        <vt:i4>0</vt:i4>
      </vt:variant>
      <vt:variant>
        <vt:i4>5</vt:i4>
      </vt:variant>
      <vt:variant>
        <vt:lpwstr>http://www.fizkultura-vsem.ru/</vt:lpwstr>
      </vt:variant>
      <vt:variant>
        <vt:lpwstr/>
      </vt:variant>
      <vt:variant>
        <vt:i4>6291566</vt:i4>
      </vt:variant>
      <vt:variant>
        <vt:i4>12</vt:i4>
      </vt:variant>
      <vt:variant>
        <vt:i4>0</vt:i4>
      </vt:variant>
      <vt:variant>
        <vt:i4>5</vt:i4>
      </vt:variant>
      <vt:variant>
        <vt:lpwstr>http://www.balletmusic.ru/</vt:lpwstr>
      </vt:variant>
      <vt:variant>
        <vt:lpwstr/>
      </vt:variant>
      <vt:variant>
        <vt:i4>4456477</vt:i4>
      </vt:variant>
      <vt:variant>
        <vt:i4>9</vt:i4>
      </vt:variant>
      <vt:variant>
        <vt:i4>0</vt:i4>
      </vt:variant>
      <vt:variant>
        <vt:i4>5</vt:i4>
      </vt:variant>
      <vt:variant>
        <vt:lpwstr>http://www.horeograf.com/</vt:lpwstr>
      </vt:variant>
      <vt:variant>
        <vt:lpwstr/>
      </vt:variant>
      <vt:variant>
        <vt:i4>7864380</vt:i4>
      </vt:variant>
      <vt:variant>
        <vt:i4>6</vt:i4>
      </vt:variant>
      <vt:variant>
        <vt:i4>0</vt:i4>
      </vt:variant>
      <vt:variant>
        <vt:i4>5</vt:i4>
      </vt:variant>
      <vt:variant>
        <vt:lpwstr>http://www.psychlib.ru/</vt:lpwstr>
      </vt:variant>
      <vt:variant>
        <vt:lpwstr/>
      </vt:variant>
      <vt:variant>
        <vt:i4>1441809</vt:i4>
      </vt:variant>
      <vt:variant>
        <vt:i4>3</vt:i4>
      </vt:variant>
      <vt:variant>
        <vt:i4>0</vt:i4>
      </vt:variant>
      <vt:variant>
        <vt:i4>5</vt:i4>
      </vt:variant>
      <vt:variant>
        <vt:lpwstr>http://www.monlo.ru/time2</vt:lpwstr>
      </vt:variant>
      <vt:variant>
        <vt:lpwstr/>
      </vt:variant>
      <vt:variant>
        <vt:i4>6488174</vt:i4>
      </vt:variant>
      <vt:variant>
        <vt:i4>0</vt:i4>
      </vt:variant>
      <vt:variant>
        <vt:i4>0</vt:i4>
      </vt:variant>
      <vt:variant>
        <vt:i4>5</vt:i4>
      </vt:variant>
      <vt:variant>
        <vt:lpwstr>http://piruet.info/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&lt;4D6963726F736F667420576F7264202D20D0E8F2ECE8EAE0205FD5EEF0E5EEE3F0E0F4E8F7E5F1EAEEE520F2E2EEF0F7E5F1F2E2EE5F2E646F63&gt;</dc:title>
  <dc:creator>MS</dc:creator>
  <cp:lastModifiedBy>Рома</cp:lastModifiedBy>
  <cp:revision>10</cp:revision>
  <cp:lastPrinted>2015-06-20T13:02:00Z</cp:lastPrinted>
  <dcterms:created xsi:type="dcterms:W3CDTF">2014-06-03T15:51:00Z</dcterms:created>
  <dcterms:modified xsi:type="dcterms:W3CDTF">2022-01-25T08:54:00Z</dcterms:modified>
</cp:coreProperties>
</file>