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25" w:rsidRPr="00F46D92" w:rsidRDefault="00141425" w:rsidP="00F46D9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92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</w:p>
    <w:p w:rsidR="00141425" w:rsidRPr="00F46D92" w:rsidRDefault="00141425" w:rsidP="00F46D92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92">
        <w:rPr>
          <w:rFonts w:ascii="Times New Roman" w:hAnsi="Times New Roman" w:cs="Times New Roman"/>
          <w:b/>
          <w:sz w:val="24"/>
          <w:szCs w:val="24"/>
        </w:rPr>
        <w:t>«Специальность</w:t>
      </w:r>
      <w:r w:rsidRPr="00F46D92">
        <w:rPr>
          <w:rFonts w:ascii="Times New Roman" w:hAnsi="Times New Roman" w:cs="Times New Roman"/>
          <w:b/>
          <w:sz w:val="24"/>
          <w:szCs w:val="24"/>
        </w:rPr>
        <w:t xml:space="preserve"> и чтение с листа»</w:t>
      </w:r>
      <w:r w:rsidRPr="00F46D92">
        <w:rPr>
          <w:rFonts w:ascii="Times New Roman" w:hAnsi="Times New Roman" w:cs="Times New Roman"/>
          <w:b/>
          <w:sz w:val="24"/>
          <w:szCs w:val="24"/>
        </w:rPr>
        <w:t xml:space="preserve"> ПО.01.УП.01</w:t>
      </w:r>
    </w:p>
    <w:p w:rsidR="00141425" w:rsidRPr="00F46D92" w:rsidRDefault="00141425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«Специальность и чтение с листа» (далее – программа) входит в структуру дополнительной предпрофессиональной образовательной программы в области музыкального искусства «Фортепиано». </w:t>
      </w:r>
      <w:r w:rsidRPr="00F46D9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F46D92">
        <w:rPr>
          <w:rFonts w:ascii="Times New Roman" w:hAnsi="Times New Roman" w:cs="Times New Roman"/>
          <w:sz w:val="24"/>
          <w:szCs w:val="24"/>
        </w:rPr>
        <w:t xml:space="preserve">разработана в МБУ ДО «ДМШ №3» </w:t>
      </w:r>
      <w:r w:rsidRPr="00F46D9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государственными требованиями </w:t>
      </w:r>
      <w:r w:rsidRPr="00F46D92">
        <w:rPr>
          <w:rFonts w:ascii="Times New Roman" w:hAnsi="Times New Roman" w:cs="Times New Roman"/>
          <w:sz w:val="24"/>
          <w:szCs w:val="24"/>
        </w:rPr>
        <w:t xml:space="preserve">(далее - ФГТ) </w:t>
      </w:r>
      <w:r w:rsidRPr="00F46D92">
        <w:rPr>
          <w:rFonts w:ascii="Times New Roman" w:hAnsi="Times New Roman" w:cs="Times New Roman"/>
          <w:sz w:val="24"/>
          <w:szCs w:val="24"/>
        </w:rPr>
        <w:t>к минимуму содержания, структуре, и условиям реализации дополнительной предпрофессиональной общеобразовательной программы в области музыкального искусства «</w:t>
      </w:r>
      <w:r w:rsidRPr="00F46D92">
        <w:rPr>
          <w:rFonts w:ascii="Times New Roman" w:hAnsi="Times New Roman" w:cs="Times New Roman"/>
          <w:sz w:val="24"/>
          <w:szCs w:val="24"/>
        </w:rPr>
        <w:t>Фортепиано</w:t>
      </w:r>
      <w:r w:rsidRPr="00F46D92">
        <w:rPr>
          <w:rFonts w:ascii="Times New Roman" w:hAnsi="Times New Roman" w:cs="Times New Roman"/>
          <w:sz w:val="24"/>
          <w:szCs w:val="24"/>
        </w:rPr>
        <w:t>»</w:t>
      </w:r>
      <w:r w:rsidRPr="00F46D92">
        <w:rPr>
          <w:rFonts w:ascii="Times New Roman" w:hAnsi="Times New Roman" w:cs="Times New Roman"/>
          <w:sz w:val="24"/>
          <w:szCs w:val="24"/>
        </w:rPr>
        <w:t xml:space="preserve">. Программа составлена на основе проекта примерной программы учебного предмета «Специальность и чтение с листа», разработанного Институтом развития образования в сфере культуры и искусства (г. Москва).  </w:t>
      </w:r>
    </w:p>
    <w:p w:rsidR="00141425" w:rsidRPr="00F46D92" w:rsidRDefault="00141425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>Учебный предмет «Специальность</w:t>
      </w:r>
      <w:r w:rsidRPr="00F46D92">
        <w:rPr>
          <w:rFonts w:ascii="Times New Roman" w:hAnsi="Times New Roman" w:cs="Times New Roman"/>
          <w:sz w:val="24"/>
          <w:szCs w:val="24"/>
        </w:rPr>
        <w:t xml:space="preserve"> и чтение с листа»</w:t>
      </w:r>
      <w:r w:rsidRPr="00F46D92">
        <w:rPr>
          <w:rFonts w:ascii="Times New Roman" w:hAnsi="Times New Roman" w:cs="Times New Roman"/>
          <w:sz w:val="24"/>
          <w:szCs w:val="24"/>
        </w:rPr>
        <w:t xml:space="preserve"> относится к обязательной части дополнительной предпрофессиональной общеобразовательной программы.</w:t>
      </w:r>
    </w:p>
    <w:p w:rsidR="00141425" w:rsidRPr="00F46D92" w:rsidRDefault="00141425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 xml:space="preserve">Основная цель дополнительных предпрофессиональных общеобразовательных программ в области музыкального искусства, разработанных МБУ </w:t>
      </w:r>
      <w:proofErr w:type="gramStart"/>
      <w:r w:rsidRPr="00F46D9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6D9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46D92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Pr="00F46D92">
        <w:rPr>
          <w:rFonts w:ascii="Times New Roman" w:hAnsi="Times New Roman" w:cs="Times New Roman"/>
          <w:sz w:val="24"/>
          <w:szCs w:val="24"/>
        </w:rPr>
        <w:t xml:space="preserve"> музыкальная школа №3»,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</w:t>
      </w:r>
    </w:p>
    <w:p w:rsidR="00F46D92" w:rsidRPr="00F46D92" w:rsidRDefault="00F46D92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</w:p>
    <w:p w:rsidR="00F46D92" w:rsidRPr="00F46D92" w:rsidRDefault="00F46D92" w:rsidP="00F46D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>Выявление одаренных детей в области музыкального исполнительства на фортепиано;</w:t>
      </w:r>
    </w:p>
    <w:p w:rsidR="00F46D92" w:rsidRPr="00F46D92" w:rsidRDefault="00F46D92" w:rsidP="00F46D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 xml:space="preserve">Обеспечение развития музыкально-творческих способностей </w:t>
      </w:r>
      <w:proofErr w:type="gramStart"/>
      <w:r w:rsidRPr="00F46D92">
        <w:rPr>
          <w:rFonts w:ascii="Times New Roman" w:hAnsi="Times New Roman" w:cs="Times New Roman"/>
          <w:sz w:val="24"/>
          <w:szCs w:val="24"/>
        </w:rPr>
        <w:t>учащегося</w:t>
      </w:r>
      <w:proofErr w:type="gramEnd"/>
      <w:r w:rsidRPr="00F46D92">
        <w:rPr>
          <w:rFonts w:ascii="Times New Roman" w:hAnsi="Times New Roman" w:cs="Times New Roman"/>
          <w:sz w:val="24"/>
          <w:szCs w:val="24"/>
        </w:rPr>
        <w:t xml:space="preserve"> на основе приобретенных им знаний, умений и навыков в области музыкального исполнительства;</w:t>
      </w:r>
    </w:p>
    <w:p w:rsidR="00F46D92" w:rsidRPr="00F46D92" w:rsidRDefault="00F46D92" w:rsidP="00F46D9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 xml:space="preserve">Подготовка их к дальнейшему обучению в </w:t>
      </w:r>
      <w:proofErr w:type="spellStart"/>
      <w:r w:rsidRPr="00F46D92">
        <w:rPr>
          <w:rFonts w:ascii="Times New Roman" w:hAnsi="Times New Roman" w:cs="Times New Roman"/>
          <w:sz w:val="24"/>
          <w:szCs w:val="24"/>
        </w:rPr>
        <w:t>СПУЗах</w:t>
      </w:r>
      <w:proofErr w:type="spellEnd"/>
      <w:r w:rsidRPr="00F46D92">
        <w:rPr>
          <w:rFonts w:ascii="Times New Roman" w:hAnsi="Times New Roman" w:cs="Times New Roman"/>
          <w:sz w:val="24"/>
          <w:szCs w:val="24"/>
        </w:rPr>
        <w:t>.</w:t>
      </w:r>
    </w:p>
    <w:p w:rsidR="00F46D92" w:rsidRPr="00F46D92" w:rsidRDefault="00F46D92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92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приемов), практический (работа на инструменте, упражнения), аналитический (сравнения и обобщения, развитие логического мышления) и эмоциональный (подбор ассоциаций, образов, художественные впечатления). </w:t>
      </w:r>
      <w:proofErr w:type="gramEnd"/>
    </w:p>
    <w:p w:rsidR="00F46D92" w:rsidRPr="00F46D92" w:rsidRDefault="00F46D92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1425" w:rsidRPr="00F46D92" w:rsidRDefault="00141425" w:rsidP="00F46D92">
      <w:pPr>
        <w:shd w:val="clear" w:color="auto" w:fill="FFFFFF"/>
        <w:spacing w:after="0"/>
        <w:ind w:left="163"/>
        <w:jc w:val="center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pacing w:val="-1"/>
          <w:sz w:val="24"/>
          <w:szCs w:val="24"/>
        </w:rPr>
        <w:t>Структура программы учебного предмета</w:t>
      </w:r>
    </w:p>
    <w:p w:rsidR="00141425" w:rsidRPr="00F46D92" w:rsidRDefault="00141425" w:rsidP="00F46D92">
      <w:pPr>
        <w:shd w:val="clear" w:color="auto" w:fill="FFFFFF"/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D92">
        <w:rPr>
          <w:rFonts w:ascii="Times New Roman" w:hAnsi="Times New Roman" w:cs="Times New Roman"/>
          <w:sz w:val="24"/>
          <w:szCs w:val="24"/>
        </w:rPr>
        <w:t>.     Пояснительная записка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Срок реализации учебного предмета;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768" w:right="422" w:hanging="106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Объем учебного времени, предусмотренный учебным планом образовательного</w:t>
      </w: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br/>
      </w:r>
      <w:r w:rsidRPr="00F46D92">
        <w:rPr>
          <w:rFonts w:ascii="Times New Roman" w:hAnsi="Times New Roman" w:cs="Times New Roman"/>
          <w:i/>
          <w:iCs/>
          <w:spacing w:val="3"/>
          <w:sz w:val="24"/>
          <w:szCs w:val="24"/>
        </w:rPr>
        <w:t>учреждения на реализацию учебного предмета;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Форма проведения учебных аудиторных занятий;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Цели и задачи учебного предмета;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Обоснование структуры программы учебного предмета;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Методы обучения;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3"/>
          <w:sz w:val="24"/>
          <w:szCs w:val="24"/>
        </w:rPr>
        <w:t>Описание материально-технических условий реализации учебного предмета;</w:t>
      </w:r>
    </w:p>
    <w:p w:rsidR="00141425" w:rsidRPr="00F46D92" w:rsidRDefault="00141425" w:rsidP="00F46D92">
      <w:pPr>
        <w:shd w:val="clear" w:color="auto" w:fill="FFFFFF"/>
        <w:spacing w:after="0" w:line="264" w:lineRule="exact"/>
        <w:ind w:left="5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pacing w:val="2"/>
          <w:sz w:val="24"/>
          <w:szCs w:val="24"/>
          <w:lang w:val="en-US"/>
        </w:rPr>
        <w:t>II.</w:t>
      </w:r>
      <w:r w:rsidRPr="00F46D92">
        <w:rPr>
          <w:rFonts w:ascii="Times New Roman" w:hAnsi="Times New Roman" w:cs="Times New Roman"/>
          <w:spacing w:val="2"/>
          <w:sz w:val="24"/>
          <w:szCs w:val="24"/>
        </w:rPr>
        <w:t xml:space="preserve">    Содержание учебного предмета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4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Сведения о затратах учебного времени;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4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3"/>
          <w:sz w:val="24"/>
          <w:szCs w:val="24"/>
        </w:rPr>
        <w:lastRenderedPageBreak/>
        <w:t>Годовые требования по классам;</w:t>
      </w:r>
    </w:p>
    <w:p w:rsidR="00141425" w:rsidRPr="00F46D92" w:rsidRDefault="00141425" w:rsidP="00F46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425" w:rsidRPr="00F46D92" w:rsidRDefault="00141425" w:rsidP="00F46D92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46D92">
        <w:rPr>
          <w:rFonts w:ascii="Times New Roman" w:hAnsi="Times New Roman" w:cs="Times New Roman"/>
          <w:spacing w:val="-1"/>
          <w:sz w:val="24"/>
          <w:szCs w:val="24"/>
        </w:rPr>
        <w:t xml:space="preserve">Требования к уровню подготовки </w:t>
      </w:r>
      <w:proofErr w:type="gramStart"/>
      <w:r w:rsidRPr="00F46D92"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</w:p>
    <w:p w:rsidR="00141425" w:rsidRPr="00F46D92" w:rsidRDefault="00141425" w:rsidP="00F46D92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pacing w:val="1"/>
          <w:sz w:val="24"/>
          <w:szCs w:val="24"/>
        </w:rPr>
        <w:t>Формы и методы контроля, система оценок</w:t>
      </w:r>
    </w:p>
    <w:p w:rsidR="00141425" w:rsidRPr="00F46D92" w:rsidRDefault="00141425" w:rsidP="00F46D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3"/>
          <w:sz w:val="24"/>
          <w:szCs w:val="24"/>
        </w:rPr>
        <w:t>Аттестация: цели, виды, форма, содержание;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3"/>
          <w:sz w:val="24"/>
          <w:szCs w:val="24"/>
        </w:rPr>
        <w:t>Критерии оценки;</w:t>
      </w:r>
    </w:p>
    <w:p w:rsidR="00141425" w:rsidRPr="00F46D92" w:rsidRDefault="00141425" w:rsidP="00F46D92">
      <w:pPr>
        <w:shd w:val="clear" w:color="auto" w:fill="FFFFFF"/>
        <w:tabs>
          <w:tab w:val="left" w:pos="677"/>
        </w:tabs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F46D9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46D92">
        <w:rPr>
          <w:rFonts w:ascii="Times New Roman" w:hAnsi="Times New Roman" w:cs="Times New Roman"/>
          <w:spacing w:val="-3"/>
          <w:sz w:val="24"/>
          <w:szCs w:val="24"/>
        </w:rPr>
        <w:t>Методическое обеспечение учебного процесса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Методические рекомендации педагогическим работникам;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59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обучающихся</w:t>
      </w:r>
      <w:proofErr w:type="gramEnd"/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;</w:t>
      </w:r>
    </w:p>
    <w:p w:rsidR="00141425" w:rsidRPr="00F46D92" w:rsidRDefault="00141425" w:rsidP="00F46D92">
      <w:pPr>
        <w:shd w:val="clear" w:color="auto" w:fill="FFFFFF"/>
        <w:tabs>
          <w:tab w:val="left" w:pos="677"/>
        </w:tabs>
        <w:spacing w:after="0" w:line="264" w:lineRule="exact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6D92">
        <w:rPr>
          <w:rFonts w:ascii="Times New Roman" w:hAnsi="Times New Roman" w:cs="Times New Roman"/>
          <w:sz w:val="24"/>
          <w:szCs w:val="24"/>
        </w:rPr>
        <w:t>.</w:t>
      </w:r>
      <w:r w:rsidRPr="00F46D92">
        <w:rPr>
          <w:rFonts w:ascii="Times New Roman" w:hAnsi="Times New Roman" w:cs="Times New Roman"/>
          <w:sz w:val="24"/>
          <w:szCs w:val="24"/>
        </w:rPr>
        <w:tab/>
        <w:t>Списки рекомендуемой нотной и методической литературы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4" w:lineRule="exact"/>
        <w:ind w:left="662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2"/>
          <w:sz w:val="24"/>
          <w:szCs w:val="24"/>
        </w:rPr>
        <w:t>Список рекомендуемой нотной литературы;</w:t>
      </w:r>
    </w:p>
    <w:p w:rsidR="00141425" w:rsidRPr="00F46D92" w:rsidRDefault="00141425" w:rsidP="00F46D92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64" w:lineRule="exact"/>
        <w:ind w:left="662"/>
        <w:rPr>
          <w:rFonts w:ascii="Times New Roman" w:hAnsi="Times New Roman" w:cs="Times New Roman"/>
          <w:i/>
          <w:iCs/>
          <w:sz w:val="24"/>
          <w:szCs w:val="24"/>
        </w:rPr>
      </w:pPr>
      <w:r w:rsidRPr="00F46D92">
        <w:rPr>
          <w:rFonts w:ascii="Times New Roman" w:hAnsi="Times New Roman" w:cs="Times New Roman"/>
          <w:i/>
          <w:iCs/>
          <w:spacing w:val="1"/>
          <w:sz w:val="24"/>
          <w:szCs w:val="24"/>
        </w:rPr>
        <w:t>Список рекомендуемой методической литературы;</w:t>
      </w:r>
    </w:p>
    <w:p w:rsidR="00141425" w:rsidRPr="00F46D92" w:rsidRDefault="00141425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46D92" w:rsidRPr="00F46D92" w:rsidRDefault="00F46D92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D92">
        <w:rPr>
          <w:rFonts w:ascii="Times New Roman" w:hAnsi="Times New Roman" w:cs="Times New Roman"/>
          <w:sz w:val="24"/>
          <w:szCs w:val="24"/>
        </w:rPr>
        <w:t>Данная программа учебного предмета МБУ ДО «ДМШ №3» рассчитана на 8-летний срок обучения для детей, поступивших в образовательное учреждение в 1-й класс в возрасте с шести лет шести месяцев до девяти лет и дополнительный год обучения (9 класс) для поступающих в образовательное учреждение, реализующее основные профессиональные образовательные программы в области музыкального искусства.</w:t>
      </w:r>
      <w:proofErr w:type="gramEnd"/>
    </w:p>
    <w:p w:rsidR="00F46D92" w:rsidRPr="00F46D92" w:rsidRDefault="00F46D92" w:rsidP="00F46D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6D92">
        <w:rPr>
          <w:rFonts w:ascii="Times New Roman" w:hAnsi="Times New Roman" w:cs="Times New Roman"/>
          <w:sz w:val="24"/>
          <w:szCs w:val="24"/>
        </w:rPr>
        <w:t>Форма проведения учебных аудиторных занятий: индивидуальная, рекомендуемая продолжительность урока – 40 минут. 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:rsidR="00053FB9" w:rsidRPr="00F46D92" w:rsidRDefault="00053FB9" w:rsidP="00F46D9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3FB9" w:rsidRPr="00F4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F8EF30"/>
    <w:lvl w:ilvl="0">
      <w:numFmt w:val="bullet"/>
      <w:lvlText w:val="*"/>
      <w:lvlJc w:val="left"/>
    </w:lvl>
  </w:abstractNum>
  <w:abstractNum w:abstractNumId="1">
    <w:nsid w:val="454E7A53"/>
    <w:multiLevelType w:val="hybridMultilevel"/>
    <w:tmpl w:val="3EB04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9436069"/>
    <w:multiLevelType w:val="singleLevel"/>
    <w:tmpl w:val="BF046CD8"/>
    <w:lvl w:ilvl="0">
      <w:start w:val="3"/>
      <w:numFmt w:val="upperRoman"/>
      <w:lvlText w:val="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AB"/>
    <w:rsid w:val="00053FB9"/>
    <w:rsid w:val="00141425"/>
    <w:rsid w:val="00186FAB"/>
    <w:rsid w:val="00F4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2015-11-08T06:19:00Z</dcterms:created>
  <dcterms:modified xsi:type="dcterms:W3CDTF">2015-11-08T06:35:00Z</dcterms:modified>
</cp:coreProperties>
</file>